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A9" w:rsidRDefault="006039A9" w:rsidP="006039A9">
      <w:pPr>
        <w:spacing w:before="60" w:line="276" w:lineRule="auto"/>
        <w:ind w:left="100" w:right="267" w:hanging="1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Denumirea</w:t>
      </w:r>
      <w:proofErr w:type="spellEnd"/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–</w:t>
      </w:r>
      <w:r>
        <w:rPr>
          <w:rFonts w:ascii="Trebuchet MS" w:eastAsia="Trebuchet MS" w:hAnsi="Trebuchet MS" w:cs="Trebuchet MS"/>
          <w:b/>
          <w:bCs/>
          <w:spacing w:val="-8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Acțiuni</w:t>
      </w:r>
      <w:proofErr w:type="spellEnd"/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integrare</w:t>
      </w:r>
      <w:proofErr w:type="spellEnd"/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8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minorităților</w:t>
      </w:r>
      <w:proofErr w:type="spellEnd"/>
      <w:r>
        <w:rPr>
          <w:rFonts w:ascii="Trebuchet MS" w:eastAsia="Trebuchet MS" w:hAnsi="Trebuchet MS" w:cs="Trebuchet MS"/>
          <w:spacing w:val="-7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etnice</w:t>
      </w:r>
      <w:proofErr w:type="spellEnd"/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(</w:t>
      </w:r>
      <w:proofErr w:type="spellStart"/>
      <w:r>
        <w:rPr>
          <w:rFonts w:ascii="Trebuchet MS" w:eastAsia="Trebuchet MS" w:hAnsi="Trebuchet MS" w:cs="Trebuchet MS"/>
        </w:rPr>
        <w:t>inclusiv</w:t>
      </w:r>
      <w:proofErr w:type="spellEnd"/>
      <w:r>
        <w:rPr>
          <w:rFonts w:ascii="Trebuchet MS" w:eastAsia="Trebuchet MS" w:hAnsi="Trebuchet MS" w:cs="Trebuchet MS"/>
          <w:spacing w:val="-8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minoritatea</w:t>
      </w:r>
      <w:proofErr w:type="spellEnd"/>
      <w:r>
        <w:rPr>
          <w:rFonts w:ascii="Trebuchet MS" w:eastAsia="Trebuchet MS" w:hAnsi="Trebuchet MS" w:cs="Trebuchet MS"/>
          <w:spacing w:val="27"/>
          <w:w w:val="99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romă</w:t>
      </w:r>
      <w:proofErr w:type="spellEnd"/>
      <w:r>
        <w:rPr>
          <w:rFonts w:ascii="Trebuchet MS" w:eastAsia="Trebuchet MS" w:hAnsi="Trebuchet MS" w:cs="Trebuchet MS"/>
          <w:spacing w:val="-1"/>
        </w:rPr>
        <w:t>)</w:t>
      </w:r>
    </w:p>
    <w:p w:rsidR="006039A9" w:rsidRDefault="006039A9" w:rsidP="006039A9">
      <w:pPr>
        <w:pStyle w:val="Titlu3"/>
        <w:ind w:left="100"/>
        <w:rPr>
          <w:rFonts w:cs="Trebuchet MS"/>
          <w:b w:val="0"/>
          <w:bCs w:val="0"/>
        </w:rPr>
      </w:pPr>
      <w:r>
        <w:rPr>
          <w:rFonts w:cs="Trebuchet MS"/>
        </w:rPr>
        <w:t>CODUL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  <w:spacing w:val="-1"/>
        </w:rPr>
        <w:t>Măsurii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</w:rPr>
        <w:t>–</w:t>
      </w:r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Măsura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  <w:spacing w:val="-1"/>
        </w:rPr>
        <w:t>M6.5</w:t>
      </w:r>
      <w:r>
        <w:rPr>
          <w:rFonts w:cs="Trebuchet MS"/>
          <w:spacing w:val="-6"/>
        </w:rPr>
        <w:t xml:space="preserve"> </w:t>
      </w:r>
      <w:r>
        <w:rPr>
          <w:rFonts w:cs="Trebuchet MS"/>
        </w:rPr>
        <w:t>/</w:t>
      </w:r>
      <w:r>
        <w:rPr>
          <w:rFonts w:cs="Trebuchet MS"/>
          <w:spacing w:val="-5"/>
        </w:rPr>
        <w:t xml:space="preserve"> </w:t>
      </w:r>
      <w:r>
        <w:rPr>
          <w:rFonts w:cs="Trebuchet MS"/>
          <w:spacing w:val="-1"/>
        </w:rPr>
        <w:t>6B</w:t>
      </w:r>
    </w:p>
    <w:p w:rsidR="006039A9" w:rsidRDefault="006039A9" w:rsidP="006039A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6039A9" w:rsidRDefault="006039A9" w:rsidP="006039A9">
      <w:pPr>
        <w:spacing w:before="9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:rsidR="006039A9" w:rsidRDefault="006039A9" w:rsidP="006039A9">
      <w:pPr>
        <w:rPr>
          <w:rFonts w:ascii="Trebuchet MS" w:eastAsia="Trebuchet MS" w:hAnsi="Trebuchet MS" w:cs="Trebuchet MS"/>
          <w:sz w:val="27"/>
          <w:szCs w:val="27"/>
        </w:rPr>
        <w:sectPr w:rsidR="006039A9">
          <w:pgSz w:w="11910" w:h="16840"/>
          <w:pgMar w:top="1380" w:right="1340" w:bottom="280" w:left="1340" w:header="720" w:footer="720" w:gutter="0"/>
          <w:cols w:space="720"/>
        </w:sectPr>
      </w:pPr>
    </w:p>
    <w:p w:rsidR="006039A9" w:rsidRDefault="006039A9" w:rsidP="006039A9">
      <w:pPr>
        <w:spacing w:before="71"/>
        <w:ind w:left="10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Tipul</w:t>
      </w:r>
      <w:proofErr w:type="spellEnd"/>
      <w:r>
        <w:rPr>
          <w:rFonts w:ascii="Trebuchet MS" w:hAnsi="Trebuchet MS"/>
          <w:b/>
          <w:spacing w:val="-15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1"/>
        </w:rPr>
        <w:t>:</w:t>
      </w:r>
    </w:p>
    <w:p w:rsidR="006039A9" w:rsidRDefault="006039A9" w:rsidP="006039A9">
      <w:pPr>
        <w:spacing w:before="5"/>
        <w:rPr>
          <w:rFonts w:ascii="Trebuchet MS" w:eastAsia="Trebuchet MS" w:hAnsi="Trebuchet MS" w:cs="Trebuchet MS"/>
          <w:b/>
          <w:bCs/>
          <w:sz w:val="31"/>
          <w:szCs w:val="31"/>
        </w:rPr>
      </w:pPr>
      <w:r>
        <w:br w:type="column"/>
      </w:r>
    </w:p>
    <w:p w:rsidR="006039A9" w:rsidRPr="00065EE1" w:rsidRDefault="006039A9" w:rsidP="00493944">
      <w:pPr>
        <w:pStyle w:val="Listparagraf"/>
        <w:numPr>
          <w:ilvl w:val="0"/>
          <w:numId w:val="4"/>
        </w:numPr>
        <w:tabs>
          <w:tab w:val="left" w:pos="363"/>
        </w:tabs>
        <w:rPr>
          <w:rFonts w:ascii="Trebuchet MS" w:eastAsia="Trebuchet MS" w:hAnsi="Trebuchet MS" w:cs="Trebuchet MS"/>
        </w:rPr>
      </w:pPr>
      <w:r w:rsidRPr="00065EE1">
        <w:rPr>
          <w:rFonts w:ascii="Trebuchet MS" w:hAnsi="Trebuchet MS"/>
          <w:b/>
          <w:spacing w:val="-1"/>
        </w:rPr>
        <w:t>INVESTIȚII</w:t>
      </w:r>
    </w:p>
    <w:p w:rsidR="006039A9" w:rsidRPr="006039A9" w:rsidRDefault="006039A9" w:rsidP="00493944">
      <w:pPr>
        <w:pStyle w:val="Listparagraf"/>
        <w:numPr>
          <w:ilvl w:val="0"/>
          <w:numId w:val="5"/>
        </w:numPr>
        <w:tabs>
          <w:tab w:val="left" w:pos="363"/>
        </w:tabs>
        <w:spacing w:before="37"/>
        <w:rPr>
          <w:rFonts w:ascii="Trebuchet MS" w:eastAsia="Trebuchet MS" w:hAnsi="Trebuchet MS" w:cs="Trebuchet MS"/>
        </w:rPr>
      </w:pPr>
      <w:bookmarkStart w:id="0" w:name="_GoBack"/>
      <w:bookmarkEnd w:id="0"/>
      <w:r w:rsidRPr="006039A9">
        <w:rPr>
          <w:rFonts w:ascii="Trebuchet MS"/>
          <w:b/>
          <w:spacing w:val="-1"/>
        </w:rPr>
        <w:t>SPRIJIN</w:t>
      </w:r>
      <w:r w:rsidRPr="006039A9">
        <w:rPr>
          <w:rFonts w:ascii="Trebuchet MS"/>
          <w:b/>
          <w:spacing w:val="-19"/>
        </w:rPr>
        <w:t xml:space="preserve"> </w:t>
      </w:r>
      <w:r w:rsidRPr="006039A9">
        <w:rPr>
          <w:rFonts w:ascii="Trebuchet MS"/>
          <w:b/>
        </w:rPr>
        <w:t>FORFETAR</w:t>
      </w:r>
    </w:p>
    <w:p w:rsidR="006039A9" w:rsidRDefault="006039A9" w:rsidP="006039A9">
      <w:pPr>
        <w:rPr>
          <w:rFonts w:ascii="Trebuchet MS" w:eastAsia="Trebuchet MS" w:hAnsi="Trebuchet MS" w:cs="Trebuchet MS"/>
        </w:rPr>
        <w:sectPr w:rsidR="006039A9">
          <w:type w:val="continuous"/>
          <w:pgSz w:w="11910" w:h="16840"/>
          <w:pgMar w:top="1600" w:right="1340" w:bottom="280" w:left="1340" w:header="720" w:footer="720" w:gutter="0"/>
          <w:cols w:num="2" w:space="720" w:equalWidth="0">
            <w:col w:w="1528" w:space="596"/>
            <w:col w:w="7106"/>
          </w:cols>
        </w:sectPr>
      </w:pPr>
    </w:p>
    <w:p w:rsidR="006039A9" w:rsidRDefault="006039A9" w:rsidP="006039A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6039A9" w:rsidRDefault="006039A9" w:rsidP="006039A9">
      <w:pPr>
        <w:spacing w:before="10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:rsidR="006039A9" w:rsidRDefault="006039A9" w:rsidP="00493944">
      <w:pPr>
        <w:numPr>
          <w:ilvl w:val="0"/>
          <w:numId w:val="2"/>
        </w:numPr>
        <w:tabs>
          <w:tab w:val="left" w:pos="310"/>
        </w:tabs>
        <w:spacing w:before="71"/>
        <w:ind w:hanging="19"/>
        <w:jc w:val="left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Descrierea</w:t>
      </w:r>
      <w:proofErr w:type="spellEnd"/>
      <w:r>
        <w:rPr>
          <w:rFonts w:ascii="Trebuchet MS" w:hAnsi="Trebuchet MS"/>
          <w:b/>
          <w:spacing w:val="-11"/>
        </w:rPr>
        <w:t xml:space="preserve"> </w:t>
      </w:r>
      <w:proofErr w:type="spellStart"/>
      <w:r>
        <w:rPr>
          <w:rFonts w:ascii="Trebuchet MS" w:hAnsi="Trebuchet MS"/>
          <w:b/>
        </w:rPr>
        <w:t>generală</w:t>
      </w:r>
      <w:proofErr w:type="spellEnd"/>
      <w:r>
        <w:rPr>
          <w:rFonts w:ascii="Trebuchet MS" w:hAnsi="Trebuchet MS"/>
          <w:b/>
          <w:spacing w:val="-10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10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</w:p>
    <w:p w:rsidR="006039A9" w:rsidRDefault="006039A9" w:rsidP="006039A9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6039A9" w:rsidRDefault="006039A9" w:rsidP="006039A9">
      <w:pPr>
        <w:pStyle w:val="Corptext"/>
        <w:ind w:left="100"/>
        <w:rPr>
          <w:rFonts w:cs="Trebuchet MS"/>
        </w:rPr>
      </w:pPr>
      <w:proofErr w:type="spellStart"/>
      <w:r>
        <w:t>Obiectivul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dezvoltare</w:t>
      </w:r>
      <w:proofErr w:type="spellEnd"/>
      <w:r>
        <w:rPr>
          <w:spacing w:val="-9"/>
        </w:rPr>
        <w:t xml:space="preserve"> </w:t>
      </w:r>
      <w:proofErr w:type="spellStart"/>
      <w:r>
        <w:t>rurală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Reg (UE)</w:t>
      </w:r>
      <w:r>
        <w:rPr>
          <w:spacing w:val="-9"/>
        </w:rPr>
        <w:t xml:space="preserve"> </w:t>
      </w:r>
      <w:r>
        <w:rPr>
          <w:spacing w:val="-1"/>
        </w:rPr>
        <w:t>1305/2013</w:t>
      </w:r>
    </w:p>
    <w:p w:rsidR="006039A9" w:rsidRDefault="006039A9" w:rsidP="006039A9">
      <w:pPr>
        <w:pStyle w:val="Corptext"/>
        <w:spacing w:before="38" w:line="276" w:lineRule="auto"/>
        <w:ind w:left="100" w:right="131" w:hanging="1"/>
        <w:rPr>
          <w:rFonts w:cs="Trebuchet MS"/>
        </w:rPr>
      </w:pPr>
      <w:proofErr w:type="spellStart"/>
      <w:r>
        <w:t>Obiectivul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dezvoltare</w:t>
      </w:r>
      <w:proofErr w:type="spellEnd"/>
      <w:r>
        <w:rPr>
          <w:spacing w:val="-10"/>
        </w:rPr>
        <w:t xml:space="preserve"> </w:t>
      </w:r>
      <w:proofErr w:type="spellStart"/>
      <w:r>
        <w:t>rurală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îmbunătățirea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integrării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grupurilor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minorităților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etnice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viața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societății</w:t>
      </w:r>
      <w:proofErr w:type="spellEnd"/>
      <w:r>
        <w:rPr>
          <w:spacing w:val="-1"/>
        </w:rPr>
        <w:t>.</w:t>
      </w:r>
    </w:p>
    <w:p w:rsidR="006039A9" w:rsidRDefault="006039A9" w:rsidP="006039A9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6039A9">
      <w:pPr>
        <w:pStyle w:val="Titlu3"/>
        <w:ind w:left="100"/>
        <w:rPr>
          <w:rFonts w:cs="Trebuchet MS"/>
          <w:b w:val="0"/>
          <w:bCs w:val="0"/>
        </w:rPr>
      </w:pPr>
      <w:proofErr w:type="spellStart"/>
      <w:r>
        <w:t>Obiectivul</w:t>
      </w:r>
      <w:proofErr w:type="spellEnd"/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21"/>
        </w:tabs>
        <w:spacing w:before="37" w:line="274" w:lineRule="auto"/>
        <w:ind w:right="1329"/>
        <w:rPr>
          <w:rFonts w:cs="Trebuchet MS"/>
        </w:rPr>
      </w:pPr>
      <w:proofErr w:type="spellStart"/>
      <w:r>
        <w:rPr>
          <w:spacing w:val="-1"/>
        </w:rPr>
        <w:t>asigurarea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cadrului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t>manifestare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tradițiilor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elementelor</w:t>
      </w:r>
      <w:proofErr w:type="spellEnd"/>
      <w:r>
        <w:rPr>
          <w:spacing w:val="-9"/>
        </w:rPr>
        <w:t xml:space="preserve"> </w:t>
      </w:r>
      <w:proofErr w:type="spellStart"/>
      <w:r>
        <w:t>specifice</w:t>
      </w:r>
      <w:proofErr w:type="spellEnd"/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minorităților</w:t>
      </w:r>
      <w:proofErr w:type="spellEnd"/>
      <w:r>
        <w:rPr>
          <w:spacing w:val="-7"/>
        </w:rPr>
        <w:t xml:space="preserve"> </w:t>
      </w:r>
      <w:proofErr w:type="spellStart"/>
      <w:r>
        <w:t>etnice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special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t>etniei</w:t>
      </w:r>
      <w:proofErr w:type="spellEnd"/>
      <w:r>
        <w:rPr>
          <w:spacing w:val="-6"/>
        </w:rPr>
        <w:t xml:space="preserve"> </w:t>
      </w:r>
      <w:proofErr w:type="spellStart"/>
      <w:r>
        <w:t>rome</w:t>
      </w:r>
      <w:proofErr w:type="spellEnd"/>
      <w: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21"/>
        </w:tabs>
        <w:spacing w:before="2"/>
        <w:rPr>
          <w:rFonts w:cs="Trebuchet MS"/>
        </w:rPr>
      </w:pPr>
      <w:proofErr w:type="spellStart"/>
      <w:r>
        <w:t>Asigurarea</w:t>
      </w:r>
      <w:proofErr w:type="spellEnd"/>
      <w:r>
        <w:rPr>
          <w:spacing w:val="-11"/>
        </w:rPr>
        <w:t xml:space="preserve"> </w:t>
      </w:r>
      <w:proofErr w:type="spellStart"/>
      <w:r>
        <w:t>accesului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infrastructura</w:t>
      </w:r>
      <w:proofErr w:type="spellEnd"/>
      <w:r>
        <w:rPr>
          <w:spacing w:val="-10"/>
        </w:rPr>
        <w:t xml:space="preserve"> </w:t>
      </w:r>
      <w:proofErr w:type="spellStart"/>
      <w:r>
        <w:t>necesară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exprimării</w:t>
      </w:r>
      <w:proofErr w:type="spellEnd"/>
      <w:r>
        <w:rPr>
          <w:spacing w:val="-10"/>
        </w:rPr>
        <w:t xml:space="preserve"> </w:t>
      </w:r>
      <w:proofErr w:type="spellStart"/>
      <w:r>
        <w:t>și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manifestării</w:t>
      </w:r>
      <w:proofErr w:type="spellEnd"/>
      <w:r>
        <w:rPr>
          <w:spacing w:val="-10"/>
        </w:rPr>
        <w:t xml:space="preserve"> </w:t>
      </w:r>
      <w:proofErr w:type="spellStart"/>
      <w:r>
        <w:t>specifice</w:t>
      </w:r>
      <w:proofErr w:type="spellEnd"/>
      <w: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21"/>
        </w:tabs>
        <w:spacing w:before="38" w:line="274" w:lineRule="auto"/>
        <w:ind w:right="163"/>
        <w:rPr>
          <w:rFonts w:cs="Trebuchet MS"/>
        </w:rPr>
      </w:pPr>
      <w:proofErr w:type="spellStart"/>
      <w:r>
        <w:rPr>
          <w:spacing w:val="-1"/>
        </w:rPr>
        <w:t>sprijinirea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promovării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vizibilității</w:t>
      </w:r>
      <w:proofErr w:type="spellEnd"/>
      <w:r>
        <w:rPr>
          <w:spacing w:val="45"/>
        </w:rPr>
        <w:t xml:space="preserve"> </w:t>
      </w:r>
      <w:proofErr w:type="spellStart"/>
      <w:r>
        <w:t>grupurilor</w:t>
      </w:r>
      <w:proofErr w:type="spellEnd"/>
      <w:r>
        <w:rPr>
          <w:spacing w:val="45"/>
        </w:rPr>
        <w:t xml:space="preserve"> </w:t>
      </w:r>
      <w:proofErr w:type="spellStart"/>
      <w:r>
        <w:t>minorităților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etnice</w:t>
      </w:r>
      <w:proofErr w:type="spellEnd"/>
      <w:r>
        <w:rPr>
          <w:spacing w:val="45"/>
        </w:rPr>
        <w:t xml:space="preserve"> </w:t>
      </w:r>
      <w:proofErr w:type="spellStart"/>
      <w:r>
        <w:t>și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realizărilor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-1"/>
        </w:rPr>
        <w:t>.</w:t>
      </w:r>
    </w:p>
    <w:p w:rsidR="006039A9" w:rsidRDefault="006039A9" w:rsidP="006039A9">
      <w:pPr>
        <w:spacing w:before="6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6039A9">
      <w:pPr>
        <w:spacing w:line="275" w:lineRule="auto"/>
        <w:ind w:left="100" w:right="334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Contribuţie</w:t>
      </w:r>
      <w:proofErr w:type="spellEnd"/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12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prioritatea</w:t>
      </w:r>
      <w:proofErr w:type="spellEnd"/>
      <w:r>
        <w:rPr>
          <w:rFonts w:ascii="Trebuchet MS" w:hAnsi="Trebuchet MS"/>
          <w:b/>
          <w:spacing w:val="-1"/>
        </w:rPr>
        <w:t>/</w:t>
      </w:r>
      <w:proofErr w:type="spellStart"/>
      <w:r>
        <w:rPr>
          <w:rFonts w:ascii="Trebuchet MS" w:hAnsi="Trebuchet MS"/>
          <w:b/>
          <w:spacing w:val="-1"/>
        </w:rPr>
        <w:t>priorităţile</w:t>
      </w:r>
      <w:proofErr w:type="spellEnd"/>
      <w:r>
        <w:rPr>
          <w:rFonts w:ascii="Trebuchet MS" w:hAnsi="Trebuchet MS"/>
          <w:b/>
          <w:spacing w:val="-11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prevăzute</w:t>
      </w:r>
      <w:proofErr w:type="spellEnd"/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  <w:spacing w:val="-1"/>
        </w:rPr>
        <w:t>la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1"/>
        </w:rPr>
        <w:t>art.5,</w:t>
      </w:r>
      <w:r>
        <w:rPr>
          <w:rFonts w:ascii="Trebuchet MS" w:hAnsi="Trebuchet MS"/>
          <w:b/>
          <w:spacing w:val="-11"/>
        </w:rPr>
        <w:t xml:space="preserve"> </w:t>
      </w:r>
      <w:proofErr w:type="gramStart"/>
      <w:r>
        <w:rPr>
          <w:rFonts w:ascii="Trebuchet MS" w:hAnsi="Trebuchet MS"/>
          <w:b/>
          <w:spacing w:val="-1"/>
        </w:rPr>
        <w:t>Reg.(</w:t>
      </w:r>
      <w:proofErr w:type="gramEnd"/>
      <w:r>
        <w:rPr>
          <w:rFonts w:ascii="Trebuchet MS" w:hAnsi="Trebuchet MS"/>
          <w:b/>
          <w:spacing w:val="-1"/>
        </w:rPr>
        <w:t>UE)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  <w:spacing w:val="-1"/>
        </w:rPr>
        <w:t>nr.1305/2013</w:t>
      </w:r>
      <w:r>
        <w:rPr>
          <w:rFonts w:ascii="Trebuchet MS" w:hAnsi="Trebuchet MS"/>
          <w:b/>
          <w:spacing w:val="-1"/>
          <w:w w:val="99"/>
        </w:rPr>
        <w:t xml:space="preserve"> </w:t>
      </w:r>
      <w:r>
        <w:rPr>
          <w:rFonts w:ascii="Trebuchet MS" w:hAnsi="Trebuchet MS"/>
          <w:b/>
          <w:spacing w:val="80"/>
          <w:w w:val="99"/>
        </w:rPr>
        <w:t xml:space="preserve"> </w:t>
      </w:r>
      <w:proofErr w:type="spellStart"/>
      <w:r>
        <w:rPr>
          <w:rFonts w:ascii="Trebuchet MS" w:hAnsi="Trebuchet MS"/>
          <w:spacing w:val="-1"/>
        </w:rPr>
        <w:t>Măsura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contribuie</w:t>
      </w:r>
      <w:proofErr w:type="spellEnd"/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prioritatea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6.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Promovarea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incluziunii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</w:rPr>
        <w:t>sociale</w:t>
      </w:r>
      <w:proofErr w:type="spellEnd"/>
      <w:r>
        <w:rPr>
          <w:rFonts w:ascii="Trebuchet MS" w:hAnsi="Trebuchet MS"/>
        </w:rPr>
        <w:t>,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reducerii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sărăciei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și</w:t>
      </w:r>
      <w:proofErr w:type="spellEnd"/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87"/>
          <w:w w:val="99"/>
        </w:rPr>
        <w:t xml:space="preserve"> </w:t>
      </w:r>
      <w:proofErr w:type="spellStart"/>
      <w:r>
        <w:rPr>
          <w:rFonts w:ascii="Trebuchet MS" w:hAnsi="Trebuchet MS"/>
          <w:spacing w:val="-1"/>
        </w:rPr>
        <w:t>dezvoltării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economice</w:t>
      </w:r>
      <w:proofErr w:type="spellEnd"/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</w:rPr>
        <w:t>zonele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</w:rPr>
        <w:t>rurale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din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>art.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>5,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 xml:space="preserve">1305/2013 </w:t>
      </w:r>
      <w:proofErr w:type="spellStart"/>
      <w:r>
        <w:rPr>
          <w:rFonts w:ascii="Trebuchet MS" w:hAnsi="Trebuchet MS"/>
          <w:spacing w:val="-1"/>
        </w:rPr>
        <w:t>alin</w:t>
      </w:r>
      <w:proofErr w:type="spellEnd"/>
      <w:r>
        <w:rPr>
          <w:rFonts w:ascii="Trebuchet MS" w:hAnsi="Trebuchet MS"/>
          <w:spacing w:val="-1"/>
        </w:rPr>
        <w:t xml:space="preserve"> 6</w:t>
      </w:r>
    </w:p>
    <w:p w:rsidR="006039A9" w:rsidRDefault="006039A9" w:rsidP="006039A9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6039A9" w:rsidRPr="00AD2D36" w:rsidRDefault="006039A9" w:rsidP="006039A9">
      <w:pPr>
        <w:pStyle w:val="Titlu3"/>
        <w:ind w:left="100"/>
      </w:pPr>
      <w:proofErr w:type="spellStart"/>
      <w:r>
        <w:rPr>
          <w:spacing w:val="-1"/>
        </w:rPr>
        <w:t>Masura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corespunde</w:t>
      </w:r>
      <w:proofErr w:type="spellEnd"/>
      <w:r>
        <w:rPr>
          <w:spacing w:val="-9"/>
        </w:rPr>
        <w:t xml:space="preserve"> </w:t>
      </w:r>
      <w:proofErr w:type="spellStart"/>
      <w:r>
        <w:t>obiectivelor</w:t>
      </w:r>
      <w:proofErr w:type="spellEnd"/>
      <w:r>
        <w:rPr>
          <w:spacing w:val="-10"/>
        </w:rPr>
        <w:t xml:space="preserve"> </w:t>
      </w:r>
      <w:r>
        <w:t xml:space="preserve">art.20 </w:t>
      </w:r>
      <w:proofErr w:type="spellStart"/>
      <w:r>
        <w:t>alin</w:t>
      </w:r>
      <w:proofErr w:type="spellEnd"/>
      <w:r>
        <w:t xml:space="preserve"> 1 </w:t>
      </w:r>
      <w:proofErr w:type="spellStart"/>
      <w:proofErr w:type="gramStart"/>
      <w:r>
        <w:t>lit.d</w:t>
      </w:r>
      <w:proofErr w:type="spellEnd"/>
      <w:proofErr w:type="gramEnd"/>
      <w:r>
        <w:rPr>
          <w:spacing w:val="-9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Reg.(UE)</w:t>
      </w:r>
      <w:r>
        <w:rPr>
          <w:spacing w:val="-9"/>
        </w:rPr>
        <w:t xml:space="preserve"> </w:t>
      </w:r>
      <w:r>
        <w:rPr>
          <w:spacing w:val="-1"/>
        </w:rPr>
        <w:t>nr.1305/2013</w:t>
      </w:r>
    </w:p>
    <w:p w:rsidR="006039A9" w:rsidRDefault="006039A9" w:rsidP="006039A9">
      <w:pPr>
        <w:pStyle w:val="Corptext"/>
        <w:spacing w:before="38" w:line="275" w:lineRule="auto"/>
        <w:ind w:left="100" w:right="146"/>
        <w:rPr>
          <w:rFonts w:cs="Trebuchet MS"/>
        </w:rPr>
      </w:pPr>
      <w:r>
        <w:t>Este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concordanță</w:t>
      </w:r>
      <w:proofErr w:type="spellEnd"/>
      <w:r>
        <w:rPr>
          <w:spacing w:val="-8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t>cel</w:t>
      </w:r>
      <w:proofErr w:type="spellEnd"/>
      <w:r>
        <w:rPr>
          <w:spacing w:val="-8"/>
        </w:rPr>
        <w:t xml:space="preserve"> </w:t>
      </w:r>
      <w:r>
        <w:t>de-al</w:t>
      </w:r>
      <w:r>
        <w:rPr>
          <w:spacing w:val="-8"/>
        </w:rPr>
        <w:t xml:space="preserve"> </w:t>
      </w:r>
      <w:proofErr w:type="spellStart"/>
      <w:r>
        <w:t>treilea</w:t>
      </w:r>
      <w:proofErr w:type="spellEnd"/>
      <w:r>
        <w:rPr>
          <w:spacing w:val="-8"/>
        </w:rPr>
        <w:t xml:space="preserve"> </w:t>
      </w:r>
      <w:proofErr w:type="spellStart"/>
      <w:r>
        <w:t>obiectiv</w:t>
      </w:r>
      <w:proofErr w:type="spellEnd"/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proofErr w:type="spellStart"/>
      <w:r>
        <w:t>Obținerea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7"/>
        </w:rPr>
        <w:t xml:space="preserve"> </w:t>
      </w:r>
      <w:proofErr w:type="spellStart"/>
      <w:r>
        <w:t>dezvoltări</w:t>
      </w:r>
      <w:proofErr w:type="spellEnd"/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teritoriale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echilibrate</w:t>
      </w:r>
      <w:proofErr w:type="spellEnd"/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economiilor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comunităților</w:t>
      </w:r>
      <w:proofErr w:type="spellEnd"/>
      <w:r>
        <w:rPr>
          <w:spacing w:val="-8"/>
        </w:rPr>
        <w:t xml:space="preserve"> </w:t>
      </w:r>
      <w:proofErr w:type="spellStart"/>
      <w:r>
        <w:t>rurale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inclusiv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crearea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menținerea</w:t>
      </w:r>
      <w:proofErr w:type="spellEnd"/>
      <w:r>
        <w:rPr>
          <w:spacing w:val="61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locuri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muncă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definit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Regulamentul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UE</w:t>
      </w:r>
      <w:r>
        <w:rPr>
          <w:spacing w:val="-5"/>
        </w:rPr>
        <w:t xml:space="preserve"> </w:t>
      </w:r>
      <w:r>
        <w:rPr>
          <w:spacing w:val="-1"/>
        </w:rPr>
        <w:t>nr.</w:t>
      </w:r>
      <w:r>
        <w:rPr>
          <w:spacing w:val="-7"/>
        </w:rPr>
        <w:t xml:space="preserve"> </w:t>
      </w:r>
      <w:r>
        <w:t>1305/2013,</w:t>
      </w:r>
      <w:r>
        <w:rPr>
          <w:spacing w:val="-7"/>
        </w:rPr>
        <w:t xml:space="preserve"> </w:t>
      </w:r>
      <w:r>
        <w:t>art.4lit c</w:t>
      </w:r>
    </w:p>
    <w:p w:rsidR="006039A9" w:rsidRDefault="006039A9" w:rsidP="006039A9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6039A9">
      <w:pPr>
        <w:pStyle w:val="Titlu3"/>
        <w:ind w:left="100"/>
        <w:rPr>
          <w:rFonts w:cs="Trebuchet MS"/>
          <w:b w:val="0"/>
          <w:bCs w:val="0"/>
        </w:rPr>
      </w:pPr>
      <w:proofErr w:type="spellStart"/>
      <w:r>
        <w:t>Contribuţia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domeniile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intervenţie</w:t>
      </w:r>
      <w:proofErr w:type="spellEnd"/>
    </w:p>
    <w:p w:rsidR="006039A9" w:rsidRDefault="006039A9" w:rsidP="006039A9">
      <w:pPr>
        <w:pStyle w:val="Corptext"/>
        <w:spacing w:before="38" w:line="276" w:lineRule="auto"/>
        <w:ind w:left="100" w:right="247"/>
        <w:rPr>
          <w:rFonts w:cs="Trebuchet MS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8"/>
        </w:rPr>
        <w:t xml:space="preserve"> </w:t>
      </w:r>
      <w:proofErr w:type="spellStart"/>
      <w:r>
        <w:t>contribuie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Domeniul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intervenție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6.B.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Încurajarea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dezvoltării</w:t>
      </w:r>
      <w:proofErr w:type="spellEnd"/>
      <w:r>
        <w:rPr>
          <w:spacing w:val="-9"/>
        </w:rPr>
        <w:t xml:space="preserve"> </w:t>
      </w:r>
      <w:r>
        <w:t>locale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6"/>
        </w:rPr>
        <w:t xml:space="preserve"> </w:t>
      </w:r>
      <w:proofErr w:type="spellStart"/>
      <w:r>
        <w:t>zonele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t>rurale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prevăzute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-6"/>
        </w:rPr>
        <w:t xml:space="preserve"> </w:t>
      </w:r>
      <w:r>
        <w:rPr>
          <w:spacing w:val="-1"/>
        </w:rPr>
        <w:t>5,</w:t>
      </w:r>
      <w:r>
        <w:rPr>
          <w:spacing w:val="-8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 xml:space="preserve">1305/2013 </w:t>
      </w:r>
      <w:proofErr w:type="spellStart"/>
      <w:r>
        <w:t>alin</w:t>
      </w:r>
      <w:proofErr w:type="spellEnd"/>
      <w:r>
        <w:t xml:space="preserve"> 6 lit b</w:t>
      </w:r>
    </w:p>
    <w:p w:rsidR="006039A9" w:rsidRDefault="006039A9" w:rsidP="006039A9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6039A9">
      <w:pPr>
        <w:pStyle w:val="Titlu3"/>
        <w:ind w:left="100"/>
        <w:rPr>
          <w:rFonts w:cs="Trebuchet MS"/>
          <w:b w:val="0"/>
          <w:bCs w:val="0"/>
        </w:rPr>
      </w:pPr>
      <w:proofErr w:type="spellStart"/>
      <w:r>
        <w:t>Contribuţia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obiectivele</w:t>
      </w:r>
      <w:proofErr w:type="spellEnd"/>
      <w:r>
        <w:rPr>
          <w:spacing w:val="-9"/>
        </w:rPr>
        <w:t xml:space="preserve"> </w:t>
      </w:r>
      <w:proofErr w:type="spellStart"/>
      <w:r>
        <w:t>transversale</w:t>
      </w:r>
      <w:proofErr w:type="spellEnd"/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Reg.(</w:t>
      </w:r>
      <w:proofErr w:type="gramEnd"/>
      <w:r>
        <w:rPr>
          <w:spacing w:val="-1"/>
        </w:rPr>
        <w:t>UE)</w:t>
      </w:r>
      <w:r>
        <w:rPr>
          <w:spacing w:val="-10"/>
        </w:rPr>
        <w:t xml:space="preserve"> </w:t>
      </w:r>
      <w:r>
        <w:rPr>
          <w:spacing w:val="-1"/>
        </w:rPr>
        <w:t>1305/2013</w:t>
      </w:r>
    </w:p>
    <w:p w:rsidR="006039A9" w:rsidRDefault="006039A9" w:rsidP="006039A9">
      <w:pPr>
        <w:pStyle w:val="Corptext"/>
        <w:spacing w:before="38" w:line="276" w:lineRule="auto"/>
        <w:ind w:left="100" w:right="146"/>
        <w:rPr>
          <w:rFonts w:cs="Trebuchet MS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9"/>
        </w:rPr>
        <w:t xml:space="preserve"> </w:t>
      </w:r>
      <w:proofErr w:type="spellStart"/>
      <w:r>
        <w:t>contribuie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obiectivele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transversale</w:t>
      </w:r>
      <w:proofErr w:type="spellEnd"/>
      <w:r>
        <w:rPr>
          <w:spacing w:val="-5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Reg.</w:t>
      </w:r>
      <w:r>
        <w:rPr>
          <w:spacing w:val="-8"/>
        </w:rPr>
        <w:t xml:space="preserve"> </w:t>
      </w:r>
      <w:r>
        <w:rPr>
          <w:spacing w:val="-1"/>
        </w:rPr>
        <w:t>1305/2013</w:t>
      </w:r>
      <w:r>
        <w:rPr>
          <w:spacing w:val="-7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inovare</w:t>
      </w:r>
      <w:proofErr w:type="spellEnd"/>
      <w:r>
        <w:rPr>
          <w:spacing w:val="-7"/>
        </w:rPr>
        <w:t xml:space="preserve"> </w:t>
      </w:r>
      <w:proofErr w:type="spellStart"/>
      <w:r>
        <w:t>prin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rPr>
          <w:spacing w:val="-1"/>
        </w:rPr>
        <w:t>asigurarea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condițiilor</w:t>
      </w:r>
      <w:proofErr w:type="spellEnd"/>
      <w:r>
        <w:rPr>
          <w:spacing w:val="-9"/>
        </w:rPr>
        <w:t xml:space="preserve"> </w:t>
      </w:r>
      <w:proofErr w:type="spellStart"/>
      <w:r>
        <w:t>favorabile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incluziunea</w:t>
      </w:r>
      <w:proofErr w:type="spellEnd"/>
      <w:r>
        <w:rPr>
          <w:spacing w:val="-9"/>
        </w:rPr>
        <w:t xml:space="preserve"> </w:t>
      </w:r>
      <w:proofErr w:type="spellStart"/>
      <w:r>
        <w:t>socială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copiilor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10"/>
        </w:rPr>
        <w:t xml:space="preserve"> </w:t>
      </w:r>
      <w:proofErr w:type="spellStart"/>
      <w:r>
        <w:t>grupurile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t>minorităților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etnice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mediul</w:t>
      </w:r>
      <w:proofErr w:type="spellEnd"/>
      <w:r>
        <w:rPr>
          <w:spacing w:val="-7"/>
        </w:rPr>
        <w:t xml:space="preserve"> </w:t>
      </w:r>
      <w:r>
        <w:t>rural,</w:t>
      </w:r>
      <w:r>
        <w:rPr>
          <w:spacing w:val="-7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rPr>
          <w:spacing w:val="-1"/>
        </w:rPr>
        <w:t>accent</w:t>
      </w:r>
      <w:r>
        <w:rPr>
          <w:spacing w:val="-5"/>
        </w:rPr>
        <w:t xml:space="preserve"> </w:t>
      </w:r>
      <w:proofErr w:type="spellStart"/>
      <w:r>
        <w:t>deosebit</w:t>
      </w:r>
      <w:proofErr w:type="spellEnd"/>
      <w:r>
        <w:rPr>
          <w:spacing w:val="54"/>
        </w:rPr>
        <w:t xml:space="preserve"> </w:t>
      </w:r>
      <w:r>
        <w:t>pe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etnia</w:t>
      </w:r>
      <w:proofErr w:type="spellEnd"/>
      <w:r>
        <w:rPr>
          <w:spacing w:val="-6"/>
        </w:rPr>
        <w:t xml:space="preserve"> </w:t>
      </w:r>
      <w:proofErr w:type="spellStart"/>
      <w:r>
        <w:t>romă</w:t>
      </w:r>
      <w:proofErr w:type="spellEnd"/>
      <w:r>
        <w:t>.</w:t>
      </w:r>
    </w:p>
    <w:p w:rsidR="006039A9" w:rsidRDefault="006039A9" w:rsidP="006039A9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6039A9">
      <w:pPr>
        <w:pStyle w:val="Corptext"/>
        <w:spacing w:line="276" w:lineRule="auto"/>
        <w:ind w:left="103" w:right="101"/>
        <w:jc w:val="both"/>
        <w:rPr>
          <w:rFonts w:cs="Trebuchet MS"/>
        </w:rPr>
      </w:pPr>
      <w:proofErr w:type="spellStart"/>
      <w:r>
        <w:rPr>
          <w:b/>
          <w:spacing w:val="-1"/>
        </w:rPr>
        <w:t>Complementaritatea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cu</w:t>
      </w:r>
      <w:r>
        <w:rPr>
          <w:b/>
          <w:spacing w:val="20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20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20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SDL</w:t>
      </w:r>
      <w:r>
        <w:rPr>
          <w:spacing w:val="-1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Complementaritatea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proofErr w:type="spellStart"/>
      <w:r>
        <w:t>măsura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M6.4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t>definită</w:t>
      </w:r>
      <w:proofErr w:type="spellEnd"/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spellStart"/>
      <w:r>
        <w:t>destinația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tipului</w:t>
      </w:r>
      <w:proofErr w:type="spellEnd"/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spellStart"/>
      <w:r>
        <w:t>infrastructură</w:t>
      </w:r>
      <w:proofErr w:type="spellEnd"/>
      <w:r>
        <w:rPr>
          <w:spacing w:val="53"/>
        </w:rPr>
        <w:t xml:space="preserve"> </w:t>
      </w:r>
      <w:r>
        <w:t>(</w:t>
      </w:r>
      <w:proofErr w:type="spellStart"/>
      <w:r>
        <w:t>exclusiv</w:t>
      </w:r>
      <w:proofErr w:type="spellEnd"/>
      <w:r>
        <w:rPr>
          <w:spacing w:val="52"/>
        </w:rPr>
        <w:t xml:space="preserve"> </w:t>
      </w:r>
      <w:proofErr w:type="spellStart"/>
      <w:r>
        <w:t>socială</w:t>
      </w:r>
      <w:proofErr w:type="spellEnd"/>
      <w:r>
        <w:t>)</w:t>
      </w:r>
      <w:r>
        <w:rPr>
          <w:spacing w:val="52"/>
        </w:rPr>
        <w:t xml:space="preserve"> </w:t>
      </w:r>
      <w:proofErr w:type="spellStart"/>
      <w:r>
        <w:t>și</w:t>
      </w:r>
      <w:proofErr w:type="spellEnd"/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tipul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beneficiarilor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indirecți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aparținând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exclusiv</w:t>
      </w:r>
      <w:proofErr w:type="spellEnd"/>
      <w:r>
        <w:rPr>
          <w:spacing w:val="64"/>
        </w:rPr>
        <w:t xml:space="preserve"> </w:t>
      </w:r>
      <w:proofErr w:type="spellStart"/>
      <w:r>
        <w:t>grupurilor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marginalizate</w:t>
      </w:r>
      <w:proofErr w:type="spellEnd"/>
      <w:r>
        <w:rPr>
          <w:spacing w:val="-1"/>
        </w:rPr>
        <w:t>.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cazul</w:t>
      </w:r>
      <w:proofErr w:type="spellEnd"/>
      <w:r>
        <w:rPr>
          <w:spacing w:val="63"/>
        </w:rPr>
        <w:t xml:space="preserve"> </w:t>
      </w:r>
      <w:proofErr w:type="spellStart"/>
      <w:r>
        <w:t>măsurii</w:t>
      </w:r>
      <w:proofErr w:type="spellEnd"/>
      <w:r>
        <w:rPr>
          <w:spacing w:val="55"/>
          <w:w w:val="99"/>
        </w:rPr>
        <w:t xml:space="preserve"> </w:t>
      </w:r>
      <w:r>
        <w:rPr>
          <w:spacing w:val="-1"/>
        </w:rPr>
        <w:t>M6.3,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tipul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intervenție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investițiile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"/>
        </w:rPr>
        <w:t xml:space="preserve"> </w:t>
      </w:r>
      <w:r>
        <w:t>principal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infrastructură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beneficiarilor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direcți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indirecți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realizează</w:t>
      </w:r>
      <w:proofErr w:type="spellEnd"/>
      <w:r>
        <w:rPr>
          <w:spacing w:val="34"/>
        </w:rPr>
        <w:t xml:space="preserve"> </w:t>
      </w:r>
      <w:proofErr w:type="spellStart"/>
      <w:r>
        <w:t>delimitarea</w:t>
      </w:r>
      <w:proofErr w:type="spellEnd"/>
      <w:r>
        <w:rPr>
          <w:spacing w:val="33"/>
        </w:rPr>
        <w:t xml:space="preserve"> </w:t>
      </w:r>
      <w:proofErr w:type="spellStart"/>
      <w:r>
        <w:t>complementarității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4"/>
        </w:rPr>
        <w:t xml:space="preserve"> </w:t>
      </w:r>
      <w:proofErr w:type="spellStart"/>
      <w:r>
        <w:t>măsura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M6.5</w:t>
      </w:r>
      <w:r>
        <w:rPr>
          <w:spacing w:val="33"/>
        </w:rPr>
        <w:t xml:space="preserve"> </w:t>
      </w:r>
      <w:proofErr w:type="spellStart"/>
      <w:r>
        <w:rPr>
          <w:spacing w:val="-1"/>
          <w:u w:val="single" w:color="000000"/>
        </w:rPr>
        <w:t>dedicată</w:t>
      </w:r>
      <w:proofErr w:type="spellEnd"/>
    </w:p>
    <w:p w:rsidR="006039A9" w:rsidRDefault="006039A9" w:rsidP="006039A9">
      <w:pPr>
        <w:spacing w:line="276" w:lineRule="auto"/>
        <w:jc w:val="both"/>
        <w:rPr>
          <w:rFonts w:ascii="Trebuchet MS" w:eastAsia="Trebuchet MS" w:hAnsi="Trebuchet MS" w:cs="Trebuchet MS"/>
        </w:rPr>
        <w:sectPr w:rsidR="006039A9">
          <w:type w:val="continuous"/>
          <w:pgSz w:w="11910" w:h="16840"/>
          <w:pgMar w:top="1600" w:right="1340" w:bottom="280" w:left="1340" w:header="720" w:footer="720" w:gutter="0"/>
          <w:cols w:space="720"/>
        </w:sectPr>
      </w:pPr>
    </w:p>
    <w:p w:rsidR="006039A9" w:rsidRDefault="006039A9" w:rsidP="006039A9">
      <w:pPr>
        <w:pStyle w:val="Corptext"/>
        <w:spacing w:before="60"/>
        <w:ind w:left="123"/>
        <w:rPr>
          <w:rFonts w:cs="Trebuchet MS"/>
        </w:rPr>
      </w:pPr>
      <w:proofErr w:type="spellStart"/>
      <w:r>
        <w:rPr>
          <w:spacing w:val="-1"/>
          <w:u w:val="single" w:color="000000"/>
        </w:rPr>
        <w:lastRenderedPageBreak/>
        <w:t>exclusiv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acțiunilor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integrare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minorităților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etnice</w:t>
      </w:r>
      <w:proofErr w:type="spellEnd"/>
      <w:r>
        <w:rPr>
          <w:spacing w:val="-1"/>
          <w:u w:val="single" w:color="000000"/>
        </w:rPr>
        <w:t>,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inclusiv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etnia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romă</w:t>
      </w:r>
      <w:proofErr w:type="spellEnd"/>
      <w:r>
        <w:t>.</w:t>
      </w:r>
    </w:p>
    <w:p w:rsidR="006039A9" w:rsidRDefault="006039A9" w:rsidP="006039A9">
      <w:pPr>
        <w:spacing w:before="6"/>
        <w:rPr>
          <w:rFonts w:ascii="Trebuchet MS" w:eastAsia="Trebuchet MS" w:hAnsi="Trebuchet MS" w:cs="Trebuchet MS"/>
        </w:rPr>
      </w:pPr>
    </w:p>
    <w:p w:rsidR="006039A9" w:rsidRDefault="006039A9" w:rsidP="006039A9">
      <w:pPr>
        <w:pStyle w:val="Corptext"/>
        <w:spacing w:before="71" w:line="276" w:lineRule="auto"/>
        <w:ind w:left="120" w:right="102" w:hanging="1"/>
        <w:jc w:val="both"/>
        <w:rPr>
          <w:rFonts w:cs="Trebuchet MS"/>
        </w:rPr>
      </w:pPr>
      <w:proofErr w:type="spellStart"/>
      <w:r>
        <w:rPr>
          <w:b/>
        </w:rPr>
        <w:t>Sinergia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cu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</w:rPr>
        <w:t>măsuri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din</w:t>
      </w:r>
      <w:r>
        <w:rPr>
          <w:b/>
          <w:spacing w:val="21"/>
        </w:rPr>
        <w:t xml:space="preserve"> </w:t>
      </w:r>
      <w:r>
        <w:rPr>
          <w:b/>
        </w:rPr>
        <w:t>SDL</w:t>
      </w:r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M6.5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sinergie</w:t>
      </w:r>
      <w:proofErr w:type="spellEnd"/>
      <w:r>
        <w:rPr>
          <w:spacing w:val="21"/>
        </w:rPr>
        <w:t xml:space="preserve"> </w:t>
      </w:r>
      <w:r>
        <w:t>cu</w:t>
      </w:r>
      <w:r>
        <w:rPr>
          <w:spacing w:val="21"/>
        </w:rPr>
        <w:t xml:space="preserve"> </w:t>
      </w:r>
      <w:proofErr w:type="spellStart"/>
      <w:r>
        <w:t>măsurile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M6.1</w:t>
      </w:r>
      <w:r>
        <w:rPr>
          <w:spacing w:val="14"/>
        </w:rPr>
        <w:t xml:space="preserve"> </w:t>
      </w:r>
      <w:r>
        <w:rPr>
          <w:spacing w:val="-1"/>
        </w:rPr>
        <w:t xml:space="preserve">M6.2, M6.3 </w:t>
      </w:r>
      <w:proofErr w:type="spellStart"/>
      <w:r>
        <w:rPr>
          <w:spacing w:val="-1"/>
          <w:lang w:val="en-GB"/>
        </w:rPr>
        <w:t>şi</w:t>
      </w:r>
      <w:proofErr w:type="spellEnd"/>
      <w:r>
        <w:rPr>
          <w:spacing w:val="-1"/>
          <w:lang w:val="en-GB"/>
        </w:rPr>
        <w:t xml:space="preserve"> M6.4</w:t>
      </w:r>
      <w:r>
        <w:rPr>
          <w:spacing w:val="11"/>
        </w:rPr>
        <w:t xml:space="preserve"> </w:t>
      </w:r>
      <w:r>
        <w:rPr>
          <w:spacing w:val="-1"/>
        </w:rPr>
        <w:t>ale</w:t>
      </w:r>
      <w:r>
        <w:rPr>
          <w:spacing w:val="48"/>
          <w:w w:val="99"/>
        </w:rPr>
        <w:t xml:space="preserve"> </w:t>
      </w:r>
      <w:r>
        <w:t>SDL</w:t>
      </w:r>
      <w:r>
        <w:rPr>
          <w:spacing w:val="5"/>
        </w:rPr>
        <w:t xml:space="preserve"> </w:t>
      </w:r>
      <w:proofErr w:type="spellStart"/>
      <w:r>
        <w:t>prin</w:t>
      </w:r>
      <w:proofErr w:type="spellEnd"/>
      <w:r>
        <w:rPr>
          <w:spacing w:val="6"/>
        </w:rPr>
        <w:t xml:space="preserve"> </w:t>
      </w:r>
      <w:proofErr w:type="spellStart"/>
      <w:r>
        <w:t>efectele</w:t>
      </w:r>
      <w:proofErr w:type="spellEnd"/>
      <w:r>
        <w:rPr>
          <w:spacing w:val="7"/>
        </w:rPr>
        <w:t xml:space="preserve"> </w:t>
      </w:r>
      <w:proofErr w:type="spellStart"/>
      <w:r>
        <w:t>convergente</w:t>
      </w:r>
      <w:proofErr w:type="spellEnd"/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t>care</w:t>
      </w:r>
      <w:r>
        <w:rPr>
          <w:spacing w:val="5"/>
        </w:rPr>
        <w:t xml:space="preserve"> </w:t>
      </w:r>
      <w:proofErr w:type="spellStart"/>
      <w:r>
        <w:t>elementele</w:t>
      </w:r>
      <w:proofErr w:type="spellEnd"/>
      <w:r>
        <w:rPr>
          <w:spacing w:val="7"/>
        </w:rPr>
        <w:t xml:space="preserve"> </w:t>
      </w:r>
      <w:proofErr w:type="spellStart"/>
      <w:r>
        <w:t>integrare</w:t>
      </w:r>
      <w:proofErr w:type="spellEnd"/>
      <w:r>
        <w:rPr>
          <w:spacing w:val="6"/>
        </w:rPr>
        <w:t xml:space="preserve"> </w:t>
      </w:r>
      <w:proofErr w:type="spellStart"/>
      <w:r>
        <w:t>socială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culturală</w:t>
      </w:r>
      <w:proofErr w:type="spellEnd"/>
      <w:r>
        <w:rPr>
          <w:spacing w:val="5"/>
        </w:rPr>
        <w:t xml:space="preserve"> </w:t>
      </w:r>
      <w:r>
        <w:t>le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aduc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t>contribuie</w:t>
      </w:r>
      <w:proofErr w:type="spellEnd"/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t>impactul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potențial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intervențiilor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susținute</w:t>
      </w:r>
      <w:proofErr w:type="spellEnd"/>
      <w:r>
        <w:rPr>
          <w:spacing w:val="18"/>
        </w:rPr>
        <w:t xml:space="preserve"> </w:t>
      </w:r>
      <w:proofErr w:type="spellStart"/>
      <w:r>
        <w:t>prin</w:t>
      </w:r>
      <w:proofErr w:type="spellEnd"/>
      <w:r>
        <w:rPr>
          <w:spacing w:val="18"/>
        </w:rPr>
        <w:t xml:space="preserve"> </w:t>
      </w:r>
      <w:proofErr w:type="spellStart"/>
      <w:r>
        <w:t>celelalte</w:t>
      </w:r>
      <w:proofErr w:type="spellEnd"/>
      <w:r>
        <w:rPr>
          <w:spacing w:val="18"/>
        </w:rPr>
        <w:t xml:space="preserve"> </w:t>
      </w:r>
      <w:proofErr w:type="spellStart"/>
      <w:r>
        <w:t>măsuri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Sinergia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57"/>
        </w:rPr>
        <w:t xml:space="preserve"> </w:t>
      </w:r>
      <w:proofErr w:type="spellStart"/>
      <w:r>
        <w:t>amplificată</w:t>
      </w:r>
      <w:proofErr w:type="spellEnd"/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posibilitatea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integrării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experiențelor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8"/>
        </w:rPr>
        <w:t xml:space="preserve"> </w:t>
      </w:r>
      <w:proofErr w:type="spellStart"/>
      <w:r>
        <w:t>cunoștințelor</w:t>
      </w:r>
      <w:proofErr w:type="spellEnd"/>
      <w:r>
        <w:rPr>
          <w:spacing w:val="58"/>
        </w:rPr>
        <w:t xml:space="preserve"> </w:t>
      </w:r>
      <w:r>
        <w:t>generate</w:t>
      </w:r>
      <w:r>
        <w:rPr>
          <w:spacing w:val="57"/>
        </w:rPr>
        <w:t xml:space="preserve"> </w:t>
      </w:r>
      <w:r>
        <w:t>de</w:t>
      </w:r>
      <w:r>
        <w:rPr>
          <w:spacing w:val="51"/>
          <w:w w:val="99"/>
        </w:rPr>
        <w:t xml:space="preserve"> </w:t>
      </w:r>
      <w:proofErr w:type="spellStart"/>
      <w:r>
        <w:t>implementarea</w:t>
      </w:r>
      <w:proofErr w:type="spellEnd"/>
      <w:r>
        <w:rPr>
          <w:spacing w:val="28"/>
        </w:rPr>
        <w:t xml:space="preserve"> </w:t>
      </w:r>
      <w:proofErr w:type="spellStart"/>
      <w:r>
        <w:t>celorlalte</w:t>
      </w:r>
      <w:proofErr w:type="spellEnd"/>
      <w:r>
        <w:rPr>
          <w:spacing w:val="28"/>
        </w:rPr>
        <w:t xml:space="preserve"> </w:t>
      </w:r>
      <w:proofErr w:type="spellStart"/>
      <w:r>
        <w:t>măsuri</w:t>
      </w:r>
      <w:proofErr w:type="spellEnd"/>
      <w:r>
        <w:rPr>
          <w:spacing w:val="30"/>
        </w:rPr>
        <w:t xml:space="preserve"> </w:t>
      </w:r>
      <w:proofErr w:type="spellStart"/>
      <w:r>
        <w:t>spre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persoanele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din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minoritățile</w:t>
      </w:r>
      <w:proofErr w:type="spellEnd"/>
      <w:r>
        <w:rPr>
          <w:spacing w:val="28"/>
        </w:rPr>
        <w:t xml:space="preserve"> </w:t>
      </w:r>
      <w:proofErr w:type="spellStart"/>
      <w:r>
        <w:t>etnice</w:t>
      </w:r>
      <w:proofErr w:type="spellEnd"/>
      <w:r>
        <w:rPr>
          <w:spacing w:val="30"/>
        </w:rPr>
        <w:t xml:space="preserve"> </w:t>
      </w:r>
      <w:proofErr w:type="spellStart"/>
      <w:r>
        <w:t>în</w:t>
      </w:r>
      <w:proofErr w:type="spellEnd"/>
      <w:r>
        <w:rPr>
          <w:spacing w:val="28"/>
        </w:rPr>
        <w:t xml:space="preserve"> </w:t>
      </w:r>
      <w:proofErr w:type="spellStart"/>
      <w:r>
        <w:t>scopul</w:t>
      </w:r>
      <w:proofErr w:type="spellEnd"/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multiplicării</w:t>
      </w:r>
      <w:proofErr w:type="spellEnd"/>
      <w:r>
        <w:rPr>
          <w:spacing w:val="12"/>
        </w:rPr>
        <w:t xml:space="preserve"> </w:t>
      </w:r>
      <w:proofErr w:type="spellStart"/>
      <w:r>
        <w:t>efectului</w:t>
      </w:r>
      <w:proofErr w:type="spellEnd"/>
      <w:r>
        <w:rPr>
          <w:spacing w:val="14"/>
        </w:rPr>
        <w:t xml:space="preserve"> </w:t>
      </w:r>
      <w:proofErr w:type="spellStart"/>
      <w:r>
        <w:t>produs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acestea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creșterii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șanselor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t>integrare</w:t>
      </w:r>
      <w:proofErr w:type="spellEnd"/>
      <w:r>
        <w:rPr>
          <w:spacing w:val="13"/>
        </w:rPr>
        <w:t xml:space="preserve"> </w:t>
      </w:r>
      <w:proofErr w:type="spellStart"/>
      <w:r>
        <w:t>economică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socială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sustenabilă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populația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etnii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etnie</w:t>
      </w:r>
      <w:proofErr w:type="spellEnd"/>
      <w:r>
        <w:rPr>
          <w:spacing w:val="-5"/>
        </w:rPr>
        <w:t xml:space="preserve"> </w:t>
      </w:r>
      <w:proofErr w:type="spellStart"/>
      <w:r>
        <w:t>romă</w:t>
      </w:r>
      <w:proofErr w:type="spellEnd"/>
      <w:r>
        <w:t>.</w:t>
      </w:r>
    </w:p>
    <w:p w:rsidR="006039A9" w:rsidRDefault="006039A9" w:rsidP="006039A9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395"/>
        </w:tabs>
        <w:ind w:left="394" w:hanging="274"/>
        <w:jc w:val="both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Valoarea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:rsidR="006039A9" w:rsidRDefault="006039A9" w:rsidP="006039A9">
      <w:pPr>
        <w:pStyle w:val="Corptext"/>
        <w:spacing w:before="38" w:line="275" w:lineRule="auto"/>
        <w:ind w:left="120" w:right="101"/>
        <w:jc w:val="both"/>
        <w:rPr>
          <w:rFonts w:cs="Trebuchet MS"/>
        </w:rPr>
      </w:pPr>
      <w:proofErr w:type="spellStart"/>
      <w:r>
        <w:rPr>
          <w:spacing w:val="-1"/>
        </w:rPr>
        <w:t>Valoarea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adaugată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proofErr w:type="spellStart"/>
      <w:r>
        <w:t>măsurii</w:t>
      </w:r>
      <w:proofErr w:type="spellEnd"/>
      <w:r>
        <w:rPr>
          <w:spacing w:val="36"/>
        </w:rPr>
        <w:t xml:space="preserve"> </w:t>
      </w:r>
      <w:proofErr w:type="spellStart"/>
      <w:r>
        <w:t>constă</w:t>
      </w:r>
      <w:proofErr w:type="spellEnd"/>
      <w:r>
        <w:rPr>
          <w:spacing w:val="36"/>
        </w:rPr>
        <w:t xml:space="preserve"> </w:t>
      </w:r>
      <w:r>
        <w:t>din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posibilitatea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organizării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proofErr w:type="spellStart"/>
      <w:r>
        <w:t>evenimente</w:t>
      </w:r>
      <w:proofErr w:type="spellEnd"/>
      <w:r>
        <w:rPr>
          <w:spacing w:val="38"/>
        </w:rPr>
        <w:t xml:space="preserve"> </w:t>
      </w:r>
      <w:r>
        <w:t>special</w:t>
      </w:r>
      <w:r>
        <w:rPr>
          <w:spacing w:val="49"/>
          <w:w w:val="99"/>
        </w:rPr>
        <w:t xml:space="preserve"> </w:t>
      </w:r>
      <w:r>
        <w:t>dedicate</w:t>
      </w:r>
      <w:r>
        <w:rPr>
          <w:spacing w:val="18"/>
        </w:rPr>
        <w:t xml:space="preserve"> </w:t>
      </w:r>
      <w:proofErr w:type="spellStart"/>
      <w:r>
        <w:t>minorităților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etnice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0"/>
        </w:rPr>
        <w:t xml:space="preserve"> </w:t>
      </w:r>
      <w:proofErr w:type="spellStart"/>
      <w:r>
        <w:t>în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etniei</w:t>
      </w:r>
      <w:proofErr w:type="spellEnd"/>
      <w:r>
        <w:rPr>
          <w:spacing w:val="18"/>
        </w:rPr>
        <w:t xml:space="preserve"> </w:t>
      </w:r>
      <w:proofErr w:type="spellStart"/>
      <w:r>
        <w:t>rome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evenimente</w:t>
      </w:r>
      <w:proofErr w:type="spellEnd"/>
      <w:r>
        <w:rPr>
          <w:spacing w:val="18"/>
        </w:rPr>
        <w:t xml:space="preserve"> </w:t>
      </w:r>
      <w:proofErr w:type="spellStart"/>
      <w:r>
        <w:t>prin</w:t>
      </w:r>
      <w:proofErr w:type="spellEnd"/>
      <w:r>
        <w:rPr>
          <w:spacing w:val="19"/>
        </w:rPr>
        <w:t xml:space="preserve"> </w:t>
      </w:r>
      <w:r>
        <w:t>care</w:t>
      </w:r>
      <w:r>
        <w:rPr>
          <w:spacing w:val="20"/>
        </w:rPr>
        <w:t xml:space="preserve"> </w:t>
      </w:r>
      <w:proofErr w:type="spellStart"/>
      <w:r>
        <w:t>aceștia</w:t>
      </w:r>
      <w:proofErr w:type="spellEnd"/>
      <w:r>
        <w:rPr>
          <w:spacing w:val="19"/>
        </w:rPr>
        <w:t xml:space="preserve"> </w:t>
      </w:r>
      <w:r>
        <w:t>pot</w:t>
      </w:r>
      <w:r>
        <w:rPr>
          <w:spacing w:val="51"/>
          <w:w w:val="99"/>
        </w:rPr>
        <w:t xml:space="preserve"> </w:t>
      </w:r>
      <w:proofErr w:type="spellStart"/>
      <w:r>
        <w:t>proceda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integrare</w:t>
      </w:r>
      <w:proofErr w:type="spellEnd"/>
      <w:r>
        <w:rPr>
          <w:spacing w:val="4"/>
        </w:rPr>
        <w:t xml:space="preserve"> </w:t>
      </w:r>
      <w:proofErr w:type="spellStart"/>
      <w:r>
        <w:t>activă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"/>
        </w:rPr>
        <w:t xml:space="preserve"> </w:t>
      </w:r>
      <w:proofErr w:type="spellStart"/>
      <w:r>
        <w:t>viața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comunităților</w:t>
      </w:r>
      <w:proofErr w:type="spellEnd"/>
      <w:r>
        <w:rPr>
          <w:spacing w:val="2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fac</w:t>
      </w:r>
      <w:r>
        <w:rPr>
          <w:spacing w:val="1"/>
        </w:rPr>
        <w:t xml:space="preserve"> </w:t>
      </w:r>
      <w:proofErr w:type="spellStart"/>
      <w:r>
        <w:t>parte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Integrarea</w:t>
      </w:r>
      <w:proofErr w:type="spellEnd"/>
      <w:r>
        <w:rPr>
          <w:spacing w:val="1"/>
        </w:rPr>
        <w:t xml:space="preserve"> </w:t>
      </w:r>
      <w:proofErr w:type="spellStart"/>
      <w:r>
        <w:t>poate</w:t>
      </w:r>
      <w:proofErr w:type="spellEnd"/>
      <w:r>
        <w:rPr>
          <w:spacing w:val="2"/>
        </w:rPr>
        <w:t xml:space="preserve"> </w:t>
      </w:r>
      <w:r>
        <w:t>fi</w:t>
      </w:r>
      <w:r>
        <w:rPr>
          <w:spacing w:val="28"/>
          <w:w w:val="99"/>
        </w:rPr>
        <w:t xml:space="preserve"> </w:t>
      </w:r>
      <w:proofErr w:type="spellStart"/>
      <w:r>
        <w:t>realizată</w:t>
      </w:r>
      <w:proofErr w:type="spellEnd"/>
      <w:r>
        <w:rPr>
          <w:spacing w:val="7"/>
        </w:rPr>
        <w:t xml:space="preserve"> </w:t>
      </w:r>
      <w:proofErr w:type="spellStart"/>
      <w:r>
        <w:t>prin</w:t>
      </w:r>
      <w:proofErr w:type="spellEnd"/>
      <w:r>
        <w:rPr>
          <w:spacing w:val="6"/>
        </w:rPr>
        <w:t xml:space="preserve"> </w:t>
      </w:r>
      <w:proofErr w:type="spellStart"/>
      <w:r>
        <w:t>activități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t>promovare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valorilor</w:t>
      </w:r>
      <w:proofErr w:type="spellEnd"/>
      <w:r>
        <w:rPr>
          <w:spacing w:val="6"/>
        </w:rPr>
        <w:t xml:space="preserve"> </w:t>
      </w:r>
      <w:proofErr w:type="spellStart"/>
      <w:r>
        <w:t>specifice</w:t>
      </w:r>
      <w:proofErr w:type="spellEnd"/>
      <w:r>
        <w:rPr>
          <w:spacing w:val="8"/>
        </w:rPr>
        <w:t xml:space="preserve"> </w:t>
      </w:r>
      <w:proofErr w:type="spellStart"/>
      <w:r>
        <w:t>grupurilor</w:t>
      </w:r>
      <w:proofErr w:type="spellEnd"/>
      <w:r>
        <w:rPr>
          <w:spacing w:val="6"/>
        </w:rPr>
        <w:t xml:space="preserve"> </w:t>
      </w:r>
      <w:proofErr w:type="spellStart"/>
      <w:r>
        <w:t>etnice</w:t>
      </w:r>
      <w:proofErr w:type="spellEnd"/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deschiderii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spre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dezvoltarea</w:t>
      </w:r>
      <w:proofErr w:type="spellEnd"/>
      <w:r>
        <w:rPr>
          <w:spacing w:val="30"/>
        </w:rPr>
        <w:t xml:space="preserve"> </w:t>
      </w:r>
      <w:proofErr w:type="spellStart"/>
      <w:r>
        <w:t>colaborarii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inter-</w:t>
      </w:r>
      <w:proofErr w:type="spellStart"/>
      <w:r>
        <w:rPr>
          <w:spacing w:val="-1"/>
        </w:rPr>
        <w:t>etnice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integrarea</w:t>
      </w:r>
      <w:proofErr w:type="spellEnd"/>
      <w:r>
        <w:rPr>
          <w:spacing w:val="31"/>
        </w:rPr>
        <w:t xml:space="preserve"> </w:t>
      </w:r>
      <w:proofErr w:type="spellStart"/>
      <w:r>
        <w:t>profesională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sau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economică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tradițiilor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obiceiurilor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45"/>
        </w:rPr>
        <w:t xml:space="preserve"> </w:t>
      </w:r>
      <w:proofErr w:type="spellStart"/>
      <w:r>
        <w:t>produselor</w:t>
      </w:r>
      <w:proofErr w:type="spellEnd"/>
      <w:r>
        <w:rPr>
          <w:spacing w:val="46"/>
        </w:rPr>
        <w:t xml:space="preserve"> </w:t>
      </w:r>
      <w:proofErr w:type="spellStart"/>
      <w:r>
        <w:t>rezultate</w:t>
      </w:r>
      <w:proofErr w:type="spellEnd"/>
      <w:r>
        <w:rPr>
          <w:spacing w:val="43"/>
        </w:rPr>
        <w:t xml:space="preserve"> </w:t>
      </w:r>
      <w:r>
        <w:t>din</w:t>
      </w:r>
      <w:r>
        <w:rPr>
          <w:spacing w:val="45"/>
        </w:rPr>
        <w:t xml:space="preserve"> </w:t>
      </w:r>
      <w:proofErr w:type="spellStart"/>
      <w:r>
        <w:t>implementarea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meșteșugărești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  <w:r>
        <w:rPr>
          <w:spacing w:val="-1"/>
        </w:rPr>
        <w:t>.</w:t>
      </w:r>
    </w:p>
    <w:p w:rsidR="006039A9" w:rsidRDefault="006039A9" w:rsidP="006039A9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395"/>
        </w:tabs>
        <w:ind w:left="394" w:hanging="274"/>
        <w:jc w:val="both"/>
        <w:rPr>
          <w:rFonts w:cs="Trebuchet MS"/>
          <w:b w:val="0"/>
          <w:bCs w:val="0"/>
        </w:rPr>
      </w:pPr>
      <w:proofErr w:type="spellStart"/>
      <w:r>
        <w:t>Trimiteri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alte</w:t>
      </w:r>
      <w:proofErr w:type="spellEnd"/>
      <w:r>
        <w:rPr>
          <w:spacing w:val="-7"/>
        </w:rPr>
        <w:t xml:space="preserve"> </w:t>
      </w:r>
      <w:proofErr w:type="spellStart"/>
      <w:r>
        <w:t>acte</w:t>
      </w:r>
      <w:proofErr w:type="spellEnd"/>
      <w:r>
        <w:rPr>
          <w:spacing w:val="-8"/>
        </w:rPr>
        <w:t xml:space="preserve"> </w:t>
      </w:r>
      <w:r>
        <w:t>legislative</w:t>
      </w:r>
    </w:p>
    <w:p w:rsidR="006039A9" w:rsidRDefault="006039A9" w:rsidP="006039A9">
      <w:pPr>
        <w:pStyle w:val="Corptext"/>
        <w:spacing w:before="38" w:line="275" w:lineRule="auto"/>
        <w:ind w:left="120" w:right="101"/>
        <w:jc w:val="both"/>
        <w:rPr>
          <w:rFonts w:cs="Trebuchet MS"/>
        </w:rPr>
      </w:pPr>
      <w:proofErr w:type="spellStart"/>
      <w:r>
        <w:rPr>
          <w:spacing w:val="-1"/>
        </w:rPr>
        <w:t>Hotărârea</w:t>
      </w:r>
      <w:proofErr w:type="spellEnd"/>
      <w:r>
        <w:rPr>
          <w:spacing w:val="40"/>
        </w:rPr>
        <w:t xml:space="preserve"> </w:t>
      </w:r>
      <w:proofErr w:type="spellStart"/>
      <w:r>
        <w:t>Guvernului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nr.</w:t>
      </w:r>
      <w:r>
        <w:rPr>
          <w:spacing w:val="39"/>
        </w:rPr>
        <w:t xml:space="preserve"> </w:t>
      </w:r>
      <w:r>
        <w:t>18/2015</w:t>
      </w:r>
      <w:r>
        <w:rPr>
          <w:spacing w:val="40"/>
        </w:rPr>
        <w:t xml:space="preserve"> </w:t>
      </w:r>
      <w:proofErr w:type="spellStart"/>
      <w:r>
        <w:t>pentru</w:t>
      </w:r>
      <w:proofErr w:type="spellEnd"/>
      <w:r>
        <w:rPr>
          <w:spacing w:val="40"/>
        </w:rPr>
        <w:t xml:space="preserve"> </w:t>
      </w:r>
      <w:proofErr w:type="spellStart"/>
      <w:r>
        <w:t>aprobarea</w:t>
      </w:r>
      <w:proofErr w:type="spellEnd"/>
      <w:r>
        <w:rPr>
          <w:spacing w:val="39"/>
        </w:rPr>
        <w:t xml:space="preserve"> </w:t>
      </w:r>
      <w:proofErr w:type="spellStart"/>
      <w:r>
        <w:t>Strategiei</w:t>
      </w:r>
      <w:proofErr w:type="spellEnd"/>
      <w:r>
        <w:rPr>
          <w:spacing w:val="39"/>
        </w:rPr>
        <w:t xml:space="preserve"> </w:t>
      </w:r>
      <w:proofErr w:type="spellStart"/>
      <w:r>
        <w:t>Guvernului</w:t>
      </w:r>
      <w:proofErr w:type="spellEnd"/>
      <w:r>
        <w:rPr>
          <w:spacing w:val="39"/>
        </w:rPr>
        <w:t xml:space="preserve"> </w:t>
      </w:r>
      <w:proofErr w:type="spellStart"/>
      <w:r>
        <w:t>României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20"/>
          <w:w w:val="99"/>
        </w:rPr>
        <w:t xml:space="preserve"> </w:t>
      </w:r>
      <w:proofErr w:type="spellStart"/>
      <w:r>
        <w:t>incluziune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cetăţenilor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români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aparţinând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minorităţii</w:t>
      </w:r>
      <w:proofErr w:type="spellEnd"/>
      <w:r>
        <w:rPr>
          <w:spacing w:val="-6"/>
        </w:rPr>
        <w:t xml:space="preserve"> </w:t>
      </w:r>
      <w:proofErr w:type="spellStart"/>
      <w:r>
        <w:t>rome</w:t>
      </w:r>
      <w:proofErr w:type="spellEnd"/>
      <w:r>
        <w:rPr>
          <w:spacing w:val="-7"/>
        </w:rPr>
        <w:t xml:space="preserve"> </w:t>
      </w:r>
      <w:proofErr w:type="spellStart"/>
      <w:r>
        <w:t>pentru</w:t>
      </w:r>
      <w:proofErr w:type="spellEnd"/>
      <w:r>
        <w:rPr>
          <w:spacing w:val="-6"/>
        </w:rPr>
        <w:t xml:space="preserve"> </w:t>
      </w:r>
      <w:proofErr w:type="spellStart"/>
      <w:r>
        <w:t>perioada</w:t>
      </w:r>
      <w:proofErr w:type="spellEnd"/>
      <w:r>
        <w:rPr>
          <w:spacing w:val="-6"/>
        </w:rPr>
        <w:t xml:space="preserve"> </w:t>
      </w:r>
      <w:r>
        <w:t>2015-2020,</w:t>
      </w:r>
      <w:r>
        <w:rPr>
          <w:spacing w:val="-6"/>
        </w:rPr>
        <w:t xml:space="preserve"> </w:t>
      </w:r>
      <w:r>
        <w:t>cu</w:t>
      </w:r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modificările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3"/>
        </w:rPr>
        <w:t xml:space="preserve"> </w:t>
      </w:r>
      <w:proofErr w:type="spellStart"/>
      <w:r>
        <w:t>completările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</w:p>
    <w:p w:rsidR="006039A9" w:rsidRDefault="006039A9" w:rsidP="006039A9">
      <w:pPr>
        <w:pStyle w:val="Corptext"/>
        <w:spacing w:line="276" w:lineRule="auto"/>
        <w:ind w:left="120" w:right="105"/>
        <w:jc w:val="both"/>
        <w:rPr>
          <w:rFonts w:cs="Trebuchet MS"/>
        </w:rPr>
      </w:pPr>
      <w:proofErr w:type="spellStart"/>
      <w:r>
        <w:rPr>
          <w:spacing w:val="-1"/>
        </w:rPr>
        <w:t>Hotărârea</w:t>
      </w:r>
      <w:proofErr w:type="spellEnd"/>
      <w:r>
        <w:rPr>
          <w:spacing w:val="49"/>
        </w:rPr>
        <w:t xml:space="preserve"> </w:t>
      </w:r>
      <w:proofErr w:type="spellStart"/>
      <w:r>
        <w:t>Guvernului</w:t>
      </w:r>
      <w:proofErr w:type="spellEnd"/>
      <w:r>
        <w:rPr>
          <w:spacing w:val="49"/>
        </w:rPr>
        <w:t xml:space="preserve"> </w:t>
      </w:r>
      <w:r>
        <w:t>nr.</w:t>
      </w:r>
      <w:r>
        <w:rPr>
          <w:spacing w:val="50"/>
        </w:rPr>
        <w:t xml:space="preserve"> </w:t>
      </w:r>
      <w:r>
        <w:rPr>
          <w:spacing w:val="-1"/>
        </w:rPr>
        <w:t>383/2015</w:t>
      </w:r>
      <w:r>
        <w:rPr>
          <w:spacing w:val="49"/>
        </w:rPr>
        <w:t xml:space="preserve"> </w:t>
      </w:r>
      <w:proofErr w:type="spellStart"/>
      <w:r>
        <w:t>pentru</w:t>
      </w:r>
      <w:proofErr w:type="spellEnd"/>
      <w:r>
        <w:rPr>
          <w:spacing w:val="50"/>
        </w:rPr>
        <w:t xml:space="preserve"> </w:t>
      </w:r>
      <w:proofErr w:type="spellStart"/>
      <w:r>
        <w:t>aprobarea</w:t>
      </w:r>
      <w:proofErr w:type="spellEnd"/>
      <w:r>
        <w:rPr>
          <w:spacing w:val="49"/>
        </w:rPr>
        <w:t xml:space="preserve"> </w:t>
      </w:r>
      <w:proofErr w:type="spellStart"/>
      <w:r>
        <w:t>Strategiei</w:t>
      </w:r>
      <w:proofErr w:type="spellEnd"/>
      <w:r>
        <w:rPr>
          <w:spacing w:val="49"/>
        </w:rPr>
        <w:t xml:space="preserve"> </w:t>
      </w:r>
      <w:proofErr w:type="spellStart"/>
      <w:r>
        <w:t>naţionale</w:t>
      </w:r>
      <w:proofErr w:type="spellEnd"/>
      <w:r>
        <w:rPr>
          <w:spacing w:val="50"/>
        </w:rPr>
        <w:t xml:space="preserve"> </w:t>
      </w:r>
      <w:proofErr w:type="spellStart"/>
      <w:r>
        <w:t>privind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incluziunea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socială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reducerea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sărăciei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perioada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2015-2020</w:t>
      </w:r>
    </w:p>
    <w:p w:rsidR="006039A9" w:rsidRPr="003A1024" w:rsidRDefault="006039A9" w:rsidP="006039A9">
      <w:pPr>
        <w:pStyle w:val="Corptext"/>
        <w:spacing w:line="276" w:lineRule="auto"/>
        <w:ind w:left="120" w:right="102"/>
        <w:jc w:val="both"/>
        <w:rPr>
          <w:rFonts w:cs="Trebuchet MS"/>
        </w:rPr>
      </w:pPr>
      <w:r w:rsidRPr="003A1024">
        <w:rPr>
          <w:spacing w:val="-1"/>
        </w:rPr>
        <w:t>HG</w:t>
      </w:r>
      <w:r w:rsidRPr="003A1024">
        <w:rPr>
          <w:spacing w:val="6"/>
        </w:rPr>
        <w:t xml:space="preserve"> </w:t>
      </w:r>
      <w:r w:rsidRPr="003A1024">
        <w:rPr>
          <w:spacing w:val="-1"/>
        </w:rPr>
        <w:t>226/2015</w:t>
      </w:r>
      <w:r w:rsidRPr="003A1024">
        <w:rPr>
          <w:spacing w:val="6"/>
        </w:rPr>
        <w:t xml:space="preserve"> </w:t>
      </w:r>
      <w:proofErr w:type="spellStart"/>
      <w:r w:rsidRPr="003A1024">
        <w:t>privind</w:t>
      </w:r>
      <w:proofErr w:type="spellEnd"/>
      <w:r w:rsidRPr="003A1024">
        <w:rPr>
          <w:spacing w:val="7"/>
        </w:rPr>
        <w:t xml:space="preserve"> </w:t>
      </w:r>
      <w:proofErr w:type="spellStart"/>
      <w:r w:rsidRPr="003A1024">
        <w:t>stabilirea</w:t>
      </w:r>
      <w:proofErr w:type="spellEnd"/>
      <w:r w:rsidRPr="003A1024">
        <w:rPr>
          <w:spacing w:val="5"/>
        </w:rPr>
        <w:t xml:space="preserve"> </w:t>
      </w:r>
      <w:proofErr w:type="spellStart"/>
      <w:r w:rsidRPr="003A1024">
        <w:rPr>
          <w:spacing w:val="-1"/>
        </w:rPr>
        <w:t>cadrului</w:t>
      </w:r>
      <w:proofErr w:type="spellEnd"/>
      <w:r w:rsidRPr="003A1024">
        <w:rPr>
          <w:spacing w:val="6"/>
        </w:rPr>
        <w:t xml:space="preserve"> </w:t>
      </w:r>
      <w:r w:rsidRPr="003A1024">
        <w:t>general</w:t>
      </w:r>
      <w:r w:rsidRPr="003A1024">
        <w:rPr>
          <w:spacing w:val="6"/>
        </w:rPr>
        <w:t xml:space="preserve"> </w:t>
      </w:r>
      <w:r w:rsidRPr="003A1024">
        <w:t>de</w:t>
      </w:r>
      <w:r w:rsidRPr="003A1024">
        <w:rPr>
          <w:spacing w:val="6"/>
        </w:rPr>
        <w:t xml:space="preserve"> </w:t>
      </w:r>
      <w:proofErr w:type="spellStart"/>
      <w:r w:rsidRPr="003A1024">
        <w:rPr>
          <w:spacing w:val="-1"/>
        </w:rPr>
        <w:t>implementare</w:t>
      </w:r>
      <w:proofErr w:type="spellEnd"/>
      <w:r w:rsidRPr="003A1024">
        <w:rPr>
          <w:spacing w:val="7"/>
        </w:rPr>
        <w:t xml:space="preserve"> </w:t>
      </w:r>
      <w:r w:rsidRPr="003A1024">
        <w:t>a</w:t>
      </w:r>
      <w:r w:rsidRPr="003A1024">
        <w:rPr>
          <w:spacing w:val="6"/>
        </w:rPr>
        <w:t xml:space="preserve"> </w:t>
      </w:r>
      <w:proofErr w:type="spellStart"/>
      <w:r w:rsidRPr="003A1024">
        <w:rPr>
          <w:spacing w:val="-1"/>
        </w:rPr>
        <w:t>măsurilor</w:t>
      </w:r>
      <w:proofErr w:type="spellEnd"/>
      <w:r w:rsidRPr="003A1024">
        <w:rPr>
          <w:spacing w:val="6"/>
        </w:rPr>
        <w:t xml:space="preserve"> </w:t>
      </w:r>
      <w:proofErr w:type="spellStart"/>
      <w:r w:rsidRPr="003A1024">
        <w:rPr>
          <w:spacing w:val="-1"/>
        </w:rPr>
        <w:t>programului</w:t>
      </w:r>
      <w:proofErr w:type="spellEnd"/>
      <w:r w:rsidRPr="003A1024">
        <w:rPr>
          <w:spacing w:val="69"/>
          <w:w w:val="99"/>
        </w:rPr>
        <w:t xml:space="preserve"> </w:t>
      </w:r>
      <w:proofErr w:type="spellStart"/>
      <w:r w:rsidRPr="003A1024">
        <w:rPr>
          <w:spacing w:val="-1"/>
        </w:rPr>
        <w:t>național</w:t>
      </w:r>
      <w:proofErr w:type="spellEnd"/>
      <w:r w:rsidRPr="003A1024">
        <w:rPr>
          <w:spacing w:val="18"/>
        </w:rPr>
        <w:t xml:space="preserve"> </w:t>
      </w:r>
      <w:r w:rsidRPr="003A1024">
        <w:rPr>
          <w:spacing w:val="-1"/>
        </w:rPr>
        <w:t>de</w:t>
      </w:r>
      <w:r w:rsidRPr="003A1024">
        <w:rPr>
          <w:spacing w:val="19"/>
        </w:rPr>
        <w:t xml:space="preserve"> </w:t>
      </w:r>
      <w:proofErr w:type="spellStart"/>
      <w:r w:rsidRPr="003A1024">
        <w:rPr>
          <w:spacing w:val="-1"/>
        </w:rPr>
        <w:t>dezvoltare</w:t>
      </w:r>
      <w:proofErr w:type="spellEnd"/>
      <w:r w:rsidRPr="003A1024">
        <w:rPr>
          <w:spacing w:val="18"/>
        </w:rPr>
        <w:t xml:space="preserve"> </w:t>
      </w:r>
      <w:proofErr w:type="spellStart"/>
      <w:r w:rsidRPr="003A1024">
        <w:t>rurală</w:t>
      </w:r>
      <w:proofErr w:type="spellEnd"/>
      <w:r w:rsidRPr="003A1024">
        <w:rPr>
          <w:spacing w:val="18"/>
        </w:rPr>
        <w:t xml:space="preserve"> </w:t>
      </w:r>
      <w:proofErr w:type="spellStart"/>
      <w:r w:rsidRPr="003A1024">
        <w:t>cofinanțate</w:t>
      </w:r>
      <w:proofErr w:type="spellEnd"/>
      <w:r w:rsidRPr="003A1024">
        <w:rPr>
          <w:spacing w:val="18"/>
        </w:rPr>
        <w:t xml:space="preserve"> </w:t>
      </w:r>
      <w:r w:rsidRPr="003A1024">
        <w:t>din</w:t>
      </w:r>
      <w:r w:rsidRPr="003A1024">
        <w:rPr>
          <w:spacing w:val="19"/>
        </w:rPr>
        <w:t xml:space="preserve"> </w:t>
      </w:r>
      <w:proofErr w:type="spellStart"/>
      <w:r w:rsidRPr="003A1024">
        <w:t>Fondul</w:t>
      </w:r>
      <w:proofErr w:type="spellEnd"/>
      <w:r w:rsidRPr="003A1024">
        <w:rPr>
          <w:spacing w:val="17"/>
        </w:rPr>
        <w:t xml:space="preserve"> </w:t>
      </w:r>
      <w:r w:rsidRPr="003A1024">
        <w:t>European</w:t>
      </w:r>
      <w:r w:rsidRPr="003A1024">
        <w:rPr>
          <w:spacing w:val="17"/>
        </w:rPr>
        <w:t xml:space="preserve"> </w:t>
      </w:r>
      <w:proofErr w:type="spellStart"/>
      <w:r w:rsidRPr="003A1024">
        <w:t>Agricol</w:t>
      </w:r>
      <w:proofErr w:type="spellEnd"/>
      <w:r w:rsidRPr="003A1024">
        <w:rPr>
          <w:spacing w:val="18"/>
        </w:rPr>
        <w:t xml:space="preserve"> </w:t>
      </w:r>
      <w:proofErr w:type="spellStart"/>
      <w:r w:rsidRPr="003A1024">
        <w:t>pentru</w:t>
      </w:r>
      <w:proofErr w:type="spellEnd"/>
      <w:r w:rsidRPr="003A1024">
        <w:rPr>
          <w:spacing w:val="18"/>
        </w:rPr>
        <w:t xml:space="preserve"> </w:t>
      </w:r>
      <w:proofErr w:type="spellStart"/>
      <w:r w:rsidRPr="003A1024">
        <w:t>Dezvoltare</w:t>
      </w:r>
      <w:proofErr w:type="spellEnd"/>
      <w:r w:rsidRPr="003A1024">
        <w:rPr>
          <w:spacing w:val="22"/>
          <w:w w:val="99"/>
        </w:rPr>
        <w:t xml:space="preserve"> </w:t>
      </w:r>
      <w:proofErr w:type="spellStart"/>
      <w:r w:rsidRPr="003A1024">
        <w:t>Rurală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t>și</w:t>
      </w:r>
      <w:proofErr w:type="spellEnd"/>
      <w:r w:rsidRPr="003A1024">
        <w:rPr>
          <w:spacing w:val="-8"/>
        </w:rPr>
        <w:t xml:space="preserve"> </w:t>
      </w:r>
      <w:r w:rsidRPr="003A1024">
        <w:t>de</w:t>
      </w:r>
      <w:r w:rsidRPr="003A1024">
        <w:rPr>
          <w:spacing w:val="-6"/>
        </w:rPr>
        <w:t xml:space="preserve"> </w:t>
      </w:r>
      <w:r w:rsidRPr="003A1024">
        <w:t>la</w:t>
      </w:r>
      <w:r w:rsidRPr="003A1024">
        <w:rPr>
          <w:spacing w:val="-8"/>
        </w:rPr>
        <w:t xml:space="preserve"> </w:t>
      </w:r>
      <w:proofErr w:type="spellStart"/>
      <w:r w:rsidRPr="003A1024">
        <w:t>bugetul</w:t>
      </w:r>
      <w:proofErr w:type="spellEnd"/>
      <w:r w:rsidRPr="003A1024">
        <w:rPr>
          <w:spacing w:val="-8"/>
        </w:rPr>
        <w:t xml:space="preserve"> </w:t>
      </w:r>
      <w:r w:rsidRPr="003A1024">
        <w:t>de</w:t>
      </w:r>
      <w:r w:rsidRPr="003A1024">
        <w:rPr>
          <w:spacing w:val="-7"/>
        </w:rPr>
        <w:t xml:space="preserve"> </w:t>
      </w:r>
      <w:r w:rsidRPr="003A1024">
        <w:t>stat,</w:t>
      </w:r>
      <w:r w:rsidRPr="003A1024">
        <w:rPr>
          <w:spacing w:val="-8"/>
        </w:rPr>
        <w:t xml:space="preserve"> </w:t>
      </w:r>
      <w:r w:rsidRPr="003A1024">
        <w:t>cu</w:t>
      </w:r>
      <w:r w:rsidRPr="003A1024">
        <w:rPr>
          <w:spacing w:val="-7"/>
        </w:rPr>
        <w:t xml:space="preserve"> </w:t>
      </w:r>
      <w:proofErr w:type="spellStart"/>
      <w:r w:rsidRPr="003A1024">
        <w:t>modificările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și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t>completările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rPr>
          <w:spacing w:val="-1"/>
        </w:rPr>
        <w:t>ulterioare</w:t>
      </w:r>
      <w:proofErr w:type="spellEnd"/>
      <w:r w:rsidRPr="003A1024">
        <w:rPr>
          <w:spacing w:val="-1"/>
        </w:rPr>
        <w:t>.</w:t>
      </w:r>
    </w:p>
    <w:p w:rsidR="006039A9" w:rsidRDefault="006039A9" w:rsidP="006039A9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395"/>
        </w:tabs>
        <w:spacing w:before="71"/>
        <w:ind w:left="394" w:hanging="274"/>
        <w:jc w:val="left"/>
        <w:rPr>
          <w:rFonts w:cs="Trebuchet MS"/>
          <w:b w:val="0"/>
          <w:bCs w:val="0"/>
        </w:rPr>
      </w:pPr>
      <w:proofErr w:type="spellStart"/>
      <w:r>
        <w:t>Beneficiari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direcţi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indirecţi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grup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ţintă</w:t>
      </w:r>
      <w:proofErr w:type="spellEnd"/>
      <w:r>
        <w:rPr>
          <w:spacing w:val="-1"/>
        </w:rPr>
        <w:t>)</w:t>
      </w:r>
    </w:p>
    <w:p w:rsidR="006039A9" w:rsidRDefault="006039A9" w:rsidP="00493944">
      <w:pPr>
        <w:pStyle w:val="Corptext"/>
        <w:numPr>
          <w:ilvl w:val="1"/>
          <w:numId w:val="1"/>
        </w:numPr>
        <w:tabs>
          <w:tab w:val="left" w:pos="578"/>
        </w:tabs>
        <w:spacing w:before="38"/>
        <w:ind w:hanging="457"/>
        <w:rPr>
          <w:rFonts w:cs="Trebuchet MS"/>
        </w:rPr>
      </w:pPr>
      <w:proofErr w:type="spellStart"/>
      <w:r>
        <w:rPr>
          <w:spacing w:val="-1"/>
        </w:rPr>
        <w:t>Beneficiari</w:t>
      </w:r>
      <w:proofErr w:type="spellEnd"/>
      <w:r>
        <w:rPr>
          <w:spacing w:val="-18"/>
        </w:rPr>
        <w:t xml:space="preserve"> </w:t>
      </w:r>
      <w:proofErr w:type="spellStart"/>
      <w:r>
        <w:t>direcţi</w:t>
      </w:r>
      <w:proofErr w:type="spellEnd"/>
    </w:p>
    <w:p w:rsidR="006039A9" w:rsidRDefault="006039A9" w:rsidP="00493944">
      <w:pPr>
        <w:pStyle w:val="Corptext"/>
        <w:numPr>
          <w:ilvl w:val="2"/>
          <w:numId w:val="1"/>
        </w:numPr>
        <w:tabs>
          <w:tab w:val="left" w:pos="840"/>
        </w:tabs>
        <w:spacing w:before="38"/>
        <w:rPr>
          <w:rFonts w:cs="Trebuchet MS"/>
        </w:rPr>
      </w:pPr>
      <w:proofErr w:type="spellStart"/>
      <w:r>
        <w:rPr>
          <w:spacing w:val="-1"/>
        </w:rPr>
        <w:t>Comune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2"/>
          <w:numId w:val="1"/>
        </w:numPr>
        <w:tabs>
          <w:tab w:val="left" w:pos="840"/>
        </w:tabs>
        <w:spacing w:before="38"/>
        <w:rPr>
          <w:rFonts w:cs="Trebuchet MS"/>
        </w:rPr>
      </w:pPr>
      <w:proofErr w:type="spellStart"/>
      <w:r>
        <w:rPr>
          <w:spacing w:val="-1"/>
        </w:rPr>
        <w:t>Asociații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fundații</w:t>
      </w:r>
      <w:proofErr w:type="spellEnd"/>
      <w:r>
        <w:rPr>
          <w:spacing w:val="-1"/>
        </w:rPr>
        <w:t>.</w:t>
      </w:r>
    </w:p>
    <w:p w:rsidR="006039A9" w:rsidRDefault="006039A9" w:rsidP="00493944">
      <w:pPr>
        <w:pStyle w:val="Corptext"/>
        <w:numPr>
          <w:ilvl w:val="1"/>
          <w:numId w:val="1"/>
        </w:numPr>
        <w:tabs>
          <w:tab w:val="left" w:pos="578"/>
        </w:tabs>
        <w:spacing w:before="38"/>
        <w:rPr>
          <w:rFonts w:cs="Trebuchet MS"/>
        </w:rPr>
      </w:pPr>
      <w:proofErr w:type="spellStart"/>
      <w:r>
        <w:rPr>
          <w:spacing w:val="-1"/>
        </w:rPr>
        <w:t>Beneficiarii</w:t>
      </w:r>
      <w:proofErr w:type="spellEnd"/>
      <w:r>
        <w:rPr>
          <w:spacing w:val="-20"/>
        </w:rPr>
        <w:t xml:space="preserve"> </w:t>
      </w:r>
      <w:proofErr w:type="spellStart"/>
      <w:r>
        <w:t>indirecţi</w:t>
      </w:r>
      <w:proofErr w:type="spellEnd"/>
    </w:p>
    <w:p w:rsidR="006039A9" w:rsidRDefault="006039A9" w:rsidP="00493944">
      <w:pPr>
        <w:pStyle w:val="Corptext"/>
        <w:numPr>
          <w:ilvl w:val="2"/>
          <w:numId w:val="1"/>
        </w:numPr>
        <w:tabs>
          <w:tab w:val="left" w:pos="840"/>
        </w:tabs>
        <w:spacing w:before="37"/>
        <w:ind w:left="839"/>
        <w:rPr>
          <w:rFonts w:cs="Trebuchet MS"/>
        </w:rPr>
      </w:pPr>
      <w:proofErr w:type="spellStart"/>
      <w:r>
        <w:rPr>
          <w:spacing w:val="-1"/>
        </w:rPr>
        <w:t>Grupuri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ale</w:t>
      </w:r>
      <w:r>
        <w:rPr>
          <w:spacing w:val="-9"/>
        </w:rPr>
        <w:t xml:space="preserve"> </w:t>
      </w:r>
      <w:proofErr w:type="spellStart"/>
      <w:r>
        <w:t>minorităților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etnice</w:t>
      </w:r>
      <w:proofErr w:type="spellEnd"/>
    </w:p>
    <w:p w:rsidR="006039A9" w:rsidRDefault="006039A9" w:rsidP="006039A9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395"/>
        </w:tabs>
        <w:ind w:left="394" w:hanging="275"/>
        <w:jc w:val="left"/>
        <w:rPr>
          <w:rFonts w:cs="Trebuchet MS"/>
          <w:b w:val="0"/>
          <w:bCs w:val="0"/>
        </w:rPr>
      </w:pPr>
      <w:r>
        <w:t>Tip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sprijin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(conform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Reg.</w:t>
      </w:r>
      <w:r>
        <w:rPr>
          <w:spacing w:val="-7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rPr>
          <w:spacing w:val="-1"/>
        </w:rPr>
        <w:t>nr.1303/2013)</w:t>
      </w:r>
    </w:p>
    <w:p w:rsidR="006039A9" w:rsidRDefault="006039A9" w:rsidP="00493944">
      <w:pPr>
        <w:pStyle w:val="Corptext"/>
        <w:numPr>
          <w:ilvl w:val="0"/>
          <w:numId w:val="3"/>
        </w:numPr>
        <w:tabs>
          <w:tab w:val="left" w:pos="301"/>
        </w:tabs>
        <w:spacing w:before="38"/>
        <w:ind w:left="301" w:hanging="182"/>
        <w:rPr>
          <w:rFonts w:cs="Trebuchet MS"/>
        </w:rPr>
      </w:pPr>
      <w:proofErr w:type="spellStart"/>
      <w:r>
        <w:t>Rambursarea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cheltuielilor</w:t>
      </w:r>
      <w:proofErr w:type="spellEnd"/>
      <w:r>
        <w:rPr>
          <w:spacing w:val="-15"/>
        </w:rPr>
        <w:t xml:space="preserve"> </w:t>
      </w:r>
      <w:proofErr w:type="spellStart"/>
      <w:r>
        <w:t>eligibile</w:t>
      </w:r>
      <w:proofErr w:type="spellEnd"/>
      <w:r>
        <w:rPr>
          <w:spacing w:val="-14"/>
        </w:rPr>
        <w:t xml:space="preserve"> </w:t>
      </w:r>
      <w:proofErr w:type="spellStart"/>
      <w:r>
        <w:t>suportate</w:t>
      </w:r>
      <w:proofErr w:type="spellEnd"/>
    </w:p>
    <w:p w:rsidR="006039A9" w:rsidRDefault="006039A9" w:rsidP="006039A9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330"/>
        </w:tabs>
        <w:spacing w:line="275" w:lineRule="auto"/>
        <w:ind w:right="6316" w:firstLine="0"/>
        <w:jc w:val="left"/>
        <w:rPr>
          <w:rFonts w:cs="Trebuchet MS"/>
          <w:b w:val="0"/>
          <w:bCs w:val="0"/>
        </w:rPr>
      </w:pPr>
      <w:proofErr w:type="spellStart"/>
      <w:r>
        <w:t>Tipuri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acţiuni</w:t>
      </w:r>
      <w:proofErr w:type="spellEnd"/>
      <w:r>
        <w:rPr>
          <w:spacing w:val="-8"/>
        </w:rPr>
        <w:t xml:space="preserve"> </w:t>
      </w:r>
      <w:proofErr w:type="spellStart"/>
      <w:r>
        <w:t>eligibile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u w:val="thick" w:color="000000"/>
        </w:rPr>
        <w:t>Actiuni</w:t>
      </w:r>
      <w:proofErr w:type="spellEnd"/>
      <w:r>
        <w:rPr>
          <w:spacing w:val="-17"/>
          <w:u w:val="thick" w:color="000000"/>
        </w:rPr>
        <w:t xml:space="preserve"> </w:t>
      </w:r>
      <w:proofErr w:type="spellStart"/>
      <w:r>
        <w:rPr>
          <w:u w:val="thick" w:color="000000"/>
        </w:rPr>
        <w:t>eligibile</w:t>
      </w:r>
      <w:proofErr w:type="spellEnd"/>
      <w:r>
        <w:rPr>
          <w:u w:val="thick" w:color="000000"/>
        </w:rPr>
        <w:t>: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40"/>
        </w:tabs>
        <w:spacing w:before="1"/>
        <w:ind w:left="840"/>
        <w:rPr>
          <w:rFonts w:cs="Trebuchet MS"/>
        </w:rPr>
      </w:pPr>
      <w:proofErr w:type="spellStart"/>
      <w:r>
        <w:t>Organizare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evenimente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ocazionate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sărbători</w:t>
      </w:r>
      <w:proofErr w:type="spellEnd"/>
      <w:r>
        <w:rPr>
          <w:spacing w:val="-8"/>
        </w:rPr>
        <w:t xml:space="preserve"> </w:t>
      </w:r>
      <w:proofErr w:type="spellStart"/>
      <w:r>
        <w:t>sau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obiceiuri</w:t>
      </w:r>
      <w:proofErr w:type="spellEnd"/>
      <w:r>
        <w:rPr>
          <w:spacing w:val="-8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tradiții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40"/>
        </w:tabs>
        <w:spacing w:before="38" w:line="274" w:lineRule="auto"/>
        <w:ind w:left="840" w:right="247" w:hanging="361"/>
        <w:rPr>
          <w:rFonts w:cs="Trebuchet MS"/>
        </w:rPr>
      </w:pPr>
      <w:proofErr w:type="spellStart"/>
      <w:r>
        <w:t>Achiziționarea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costume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instrumente</w:t>
      </w:r>
      <w:proofErr w:type="spellEnd"/>
      <w:r>
        <w:rPr>
          <w:spacing w:val="-10"/>
        </w:rPr>
        <w:t xml:space="preserve"> </w:t>
      </w:r>
      <w:proofErr w:type="spellStart"/>
      <w:r>
        <w:t>muzicale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scenă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instalații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39"/>
          <w:w w:val="99"/>
        </w:rPr>
        <w:t xml:space="preserve"> </w:t>
      </w:r>
      <w:proofErr w:type="spellStart"/>
      <w:r>
        <w:t>sonorizare</w:t>
      </w:r>
      <w:proofErr w:type="spellEnd"/>
      <w:r>
        <w:rPr>
          <w:spacing w:val="-9"/>
        </w:rPr>
        <w:t xml:space="preserve">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lumini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corturi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evenimente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inclusiv</w:t>
      </w:r>
      <w:proofErr w:type="spellEnd"/>
      <w:r>
        <w:rPr>
          <w:spacing w:val="-9"/>
        </w:rPr>
        <w:t xml:space="preserve"> </w:t>
      </w:r>
      <w:proofErr w:type="spellStart"/>
      <w:r>
        <w:t>dotarea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-1"/>
        </w:rPr>
        <w:t>);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40"/>
        </w:tabs>
        <w:spacing w:before="2"/>
        <w:ind w:left="839"/>
        <w:rPr>
          <w:rFonts w:cs="Trebuchet MS"/>
        </w:rPr>
      </w:pPr>
      <w:proofErr w:type="spellStart"/>
      <w:r>
        <w:rPr>
          <w:spacing w:val="-1"/>
        </w:rPr>
        <w:t>Achiziționarea</w:t>
      </w:r>
      <w:proofErr w:type="spellEnd"/>
      <w:r>
        <w:rPr>
          <w:spacing w:val="-9"/>
        </w:rPr>
        <w:t xml:space="preserve"> </w:t>
      </w:r>
      <w:proofErr w:type="spellStart"/>
      <w:r>
        <w:t>sau</w:t>
      </w:r>
      <w:proofErr w:type="spellEnd"/>
      <w:r>
        <w:rPr>
          <w:spacing w:val="-9"/>
        </w:rPr>
        <w:t xml:space="preserve"> </w:t>
      </w:r>
      <w:proofErr w:type="spellStart"/>
      <w:r>
        <w:t>producerea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materiale</w:t>
      </w:r>
      <w:proofErr w:type="spellEnd"/>
      <w:r>
        <w:rPr>
          <w:spacing w:val="-10"/>
        </w:rPr>
        <w:t xml:space="preserve"> </w:t>
      </w:r>
      <w:proofErr w:type="spellStart"/>
      <w:r>
        <w:t>specifice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scopul</w:t>
      </w:r>
      <w:proofErr w:type="spellEnd"/>
      <w:r>
        <w:rPr>
          <w:spacing w:val="-9"/>
        </w:rPr>
        <w:t xml:space="preserve"> </w:t>
      </w:r>
      <w:proofErr w:type="spellStart"/>
      <w:r>
        <w:t>promovării</w:t>
      </w:r>
      <w:proofErr w:type="spellEnd"/>
      <w: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840"/>
        </w:tabs>
        <w:spacing w:before="38"/>
        <w:ind w:left="839"/>
        <w:rPr>
          <w:rFonts w:cs="Trebuchet MS"/>
        </w:rPr>
      </w:pPr>
      <w:proofErr w:type="spellStart"/>
      <w:r>
        <w:t>Organizarea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ateliere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transmitere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tradițiilor</w:t>
      </w:r>
      <w:proofErr w:type="spellEnd"/>
      <w:r>
        <w:rPr>
          <w:spacing w:val="-9"/>
        </w:rPr>
        <w:t xml:space="preserve">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meșteșugurilor</w:t>
      </w:r>
      <w:proofErr w:type="spellEnd"/>
      <w:r>
        <w:rPr>
          <w:spacing w:val="-1"/>
        </w:rPr>
        <w:t>;</w:t>
      </w:r>
    </w:p>
    <w:p w:rsidR="006039A9" w:rsidRDefault="006039A9" w:rsidP="006039A9">
      <w:pPr>
        <w:rPr>
          <w:rFonts w:ascii="Trebuchet MS" w:eastAsia="Trebuchet MS" w:hAnsi="Trebuchet MS" w:cs="Trebuchet MS"/>
        </w:rPr>
        <w:sectPr w:rsidR="006039A9">
          <w:pgSz w:w="11910" w:h="16840"/>
          <w:pgMar w:top="1380" w:right="1340" w:bottom="280" w:left="1320" w:header="720" w:footer="720" w:gutter="0"/>
          <w:cols w:space="720"/>
        </w:sectPr>
      </w:pPr>
    </w:p>
    <w:p w:rsidR="006039A9" w:rsidRDefault="006039A9" w:rsidP="00493944">
      <w:pPr>
        <w:pStyle w:val="Corptext"/>
        <w:numPr>
          <w:ilvl w:val="2"/>
          <w:numId w:val="2"/>
        </w:numPr>
        <w:tabs>
          <w:tab w:val="left" w:pos="940"/>
        </w:tabs>
        <w:spacing w:before="39" w:line="274" w:lineRule="auto"/>
        <w:ind w:right="537" w:hanging="359"/>
        <w:rPr>
          <w:rFonts w:cs="Trebuchet MS"/>
        </w:rPr>
      </w:pPr>
      <w:proofErr w:type="spellStart"/>
      <w:r>
        <w:lastRenderedPageBreak/>
        <w:t>Organizare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t>zile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deschise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producerea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t>produse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artizanale</w:t>
      </w:r>
      <w:proofErr w:type="spellEnd"/>
      <w:r>
        <w:rPr>
          <w:spacing w:val="-7"/>
        </w:rPr>
        <w:t xml:space="preserve"> </w:t>
      </w:r>
      <w:proofErr w:type="spellStart"/>
      <w:r>
        <w:t>și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meșteșugărești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2"/>
          <w:numId w:val="2"/>
        </w:numPr>
        <w:tabs>
          <w:tab w:val="left" w:pos="940"/>
        </w:tabs>
        <w:spacing w:before="2"/>
        <w:ind w:left="940"/>
        <w:rPr>
          <w:rFonts w:cs="Trebuchet MS"/>
        </w:rPr>
      </w:pPr>
      <w:proofErr w:type="spellStart"/>
      <w:r>
        <w:t>Producerea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distribuirea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materiale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informative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proofErr w:type="spellStart"/>
      <w:r>
        <w:t>promovare</w:t>
      </w:r>
      <w:proofErr w:type="spellEnd"/>
      <w:r>
        <w:t>;</w:t>
      </w:r>
    </w:p>
    <w:p w:rsidR="006039A9" w:rsidRDefault="006039A9" w:rsidP="006039A9">
      <w:pPr>
        <w:pStyle w:val="Titlu3"/>
        <w:spacing w:before="38"/>
        <w:ind w:left="220"/>
        <w:rPr>
          <w:rFonts w:cs="Trebuchet MS"/>
          <w:b w:val="0"/>
          <w:bCs w:val="0"/>
        </w:rPr>
      </w:pPr>
      <w:proofErr w:type="spellStart"/>
      <w:r>
        <w:rPr>
          <w:u w:val="thick" w:color="000000"/>
        </w:rPr>
        <w:t>Actiuni</w:t>
      </w:r>
      <w:proofErr w:type="spellEnd"/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neeligibile</w:t>
      </w:r>
      <w:proofErr w:type="spellEnd"/>
      <w:r>
        <w:rPr>
          <w:u w:val="thick" w:color="000000"/>
        </w:rPr>
        <w:t>:</w:t>
      </w:r>
    </w:p>
    <w:p w:rsidR="006039A9" w:rsidRPr="003A1024" w:rsidRDefault="006039A9" w:rsidP="00493944">
      <w:pPr>
        <w:pStyle w:val="Corptext"/>
        <w:numPr>
          <w:ilvl w:val="2"/>
          <w:numId w:val="2"/>
        </w:numPr>
        <w:tabs>
          <w:tab w:val="left" w:pos="940"/>
        </w:tabs>
        <w:spacing w:before="38"/>
        <w:ind w:left="940"/>
        <w:rPr>
          <w:rFonts w:cs="Trebuchet MS"/>
        </w:rPr>
      </w:pPr>
      <w:proofErr w:type="spellStart"/>
      <w:r w:rsidRPr="003A1024">
        <w:rPr>
          <w:spacing w:val="-1"/>
        </w:rPr>
        <w:t>achizitia</w:t>
      </w:r>
      <w:proofErr w:type="spellEnd"/>
      <w:r w:rsidRPr="003A1024">
        <w:rPr>
          <w:spacing w:val="-10"/>
        </w:rPr>
        <w:t xml:space="preserve"> </w:t>
      </w:r>
      <w:r w:rsidRPr="003A1024">
        <w:t>de</w:t>
      </w:r>
      <w:r w:rsidRPr="003A1024">
        <w:rPr>
          <w:spacing w:val="-8"/>
        </w:rPr>
        <w:t xml:space="preserve"> </w:t>
      </w:r>
      <w:proofErr w:type="spellStart"/>
      <w:r w:rsidRPr="003A1024">
        <w:t>bunuri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t>si</w:t>
      </w:r>
      <w:proofErr w:type="spellEnd"/>
      <w:r w:rsidRPr="003A1024">
        <w:rPr>
          <w:spacing w:val="-11"/>
        </w:rPr>
        <w:t xml:space="preserve"> </w:t>
      </w:r>
      <w:proofErr w:type="spellStart"/>
      <w:r w:rsidRPr="003A1024">
        <w:rPr>
          <w:spacing w:val="-1"/>
        </w:rPr>
        <w:t>echipamente</w:t>
      </w:r>
      <w:proofErr w:type="spellEnd"/>
      <w:r w:rsidRPr="003A1024">
        <w:rPr>
          <w:spacing w:val="-9"/>
        </w:rPr>
        <w:t xml:space="preserve"> </w:t>
      </w:r>
      <w:r w:rsidRPr="003A1024">
        <w:t>second-hand;</w:t>
      </w:r>
    </w:p>
    <w:p w:rsidR="006039A9" w:rsidRPr="003A1024" w:rsidRDefault="006039A9" w:rsidP="00493944">
      <w:pPr>
        <w:pStyle w:val="Corptext"/>
        <w:numPr>
          <w:ilvl w:val="2"/>
          <w:numId w:val="2"/>
        </w:numPr>
        <w:tabs>
          <w:tab w:val="left" w:pos="940"/>
        </w:tabs>
        <w:spacing w:before="38"/>
        <w:ind w:left="940"/>
        <w:rPr>
          <w:rFonts w:cs="Trebuchet MS"/>
        </w:rPr>
      </w:pPr>
      <w:proofErr w:type="spellStart"/>
      <w:r w:rsidRPr="003A1024">
        <w:rPr>
          <w:spacing w:val="-1"/>
        </w:rPr>
        <w:t>taxe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t>si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alte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t>cheltuieli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ocazionate</w:t>
      </w:r>
      <w:proofErr w:type="spellEnd"/>
      <w:r w:rsidRPr="003A1024">
        <w:rPr>
          <w:spacing w:val="-6"/>
        </w:rPr>
        <w:t xml:space="preserve"> </w:t>
      </w:r>
      <w:r w:rsidRPr="003A1024">
        <w:t>de</w:t>
      </w:r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tranzactii</w:t>
      </w:r>
      <w:proofErr w:type="spellEnd"/>
      <w:r w:rsidRPr="003A1024">
        <w:rPr>
          <w:spacing w:val="-6"/>
        </w:rPr>
        <w:t xml:space="preserve"> </w:t>
      </w:r>
      <w:proofErr w:type="spellStart"/>
      <w:r w:rsidRPr="003A1024">
        <w:t>financiare</w:t>
      </w:r>
      <w:proofErr w:type="spellEnd"/>
      <w:r w:rsidRPr="003A1024">
        <w:rPr>
          <w:spacing w:val="-10"/>
        </w:rPr>
        <w:t xml:space="preserve"> </w:t>
      </w:r>
      <w:proofErr w:type="spellStart"/>
      <w:r w:rsidRPr="003A1024">
        <w:t>si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t>bancare</w:t>
      </w:r>
      <w:proofErr w:type="spellEnd"/>
      <w:r w:rsidRPr="003A1024">
        <w:t>;</w:t>
      </w:r>
    </w:p>
    <w:p w:rsidR="006039A9" w:rsidRPr="003A1024" w:rsidRDefault="006039A9" w:rsidP="00493944">
      <w:pPr>
        <w:pStyle w:val="Corptext"/>
        <w:numPr>
          <w:ilvl w:val="2"/>
          <w:numId w:val="2"/>
        </w:numPr>
        <w:tabs>
          <w:tab w:val="left" w:pos="940"/>
        </w:tabs>
        <w:spacing w:before="38"/>
        <w:ind w:left="940"/>
        <w:rPr>
          <w:rFonts w:cs="Trebuchet MS"/>
        </w:rPr>
      </w:pPr>
      <w:proofErr w:type="spellStart"/>
      <w:r w:rsidRPr="003A1024">
        <w:rPr>
          <w:spacing w:val="-1"/>
        </w:rPr>
        <w:t>achizitia</w:t>
      </w:r>
      <w:proofErr w:type="spellEnd"/>
      <w:r w:rsidRPr="003A1024">
        <w:rPr>
          <w:spacing w:val="-8"/>
        </w:rPr>
        <w:t xml:space="preserve"> </w:t>
      </w:r>
      <w:r w:rsidRPr="003A1024">
        <w:t>de</w:t>
      </w:r>
      <w:r w:rsidRPr="003A1024">
        <w:rPr>
          <w:spacing w:val="-6"/>
        </w:rPr>
        <w:t xml:space="preserve"> </w:t>
      </w:r>
      <w:proofErr w:type="spellStart"/>
      <w:r w:rsidRPr="003A1024">
        <w:rPr>
          <w:spacing w:val="-1"/>
        </w:rPr>
        <w:t>teren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t>si</w:t>
      </w:r>
      <w:proofErr w:type="spellEnd"/>
      <w:r w:rsidRPr="003A1024">
        <w:t>/</w:t>
      </w:r>
      <w:proofErr w:type="spellStart"/>
      <w:r w:rsidRPr="003A1024">
        <w:t>sau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t>cladiri</w:t>
      </w:r>
      <w:proofErr w:type="spellEnd"/>
      <w:r w:rsidRPr="003A1024">
        <w:t>.</w:t>
      </w:r>
    </w:p>
    <w:p w:rsidR="006039A9" w:rsidRDefault="006039A9" w:rsidP="006039A9">
      <w:pPr>
        <w:spacing w:before="5"/>
        <w:rPr>
          <w:rFonts w:ascii="Trebuchet MS" w:eastAsia="Trebuchet MS" w:hAnsi="Trebuchet MS" w:cs="Trebuchet MS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496"/>
        </w:tabs>
        <w:spacing w:before="71"/>
        <w:ind w:left="495" w:hanging="275"/>
        <w:jc w:val="left"/>
        <w:rPr>
          <w:rFonts w:cs="Trebuchet MS"/>
          <w:b w:val="0"/>
          <w:bCs w:val="0"/>
        </w:rPr>
      </w:pPr>
      <w:proofErr w:type="spellStart"/>
      <w:r>
        <w:t>Condiţii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eligibilitate</w:t>
      </w:r>
      <w:proofErr w:type="spellEnd"/>
    </w:p>
    <w:p w:rsidR="006039A9" w:rsidRDefault="006039A9" w:rsidP="006039A9">
      <w:pPr>
        <w:pStyle w:val="Corptext"/>
        <w:spacing w:before="38" w:line="276" w:lineRule="auto"/>
        <w:ind w:left="219"/>
        <w:rPr>
          <w:rFonts w:cs="Trebuchet MS"/>
        </w:rPr>
      </w:pPr>
      <w:r w:rsidRPr="003A1024">
        <w:rPr>
          <w:rFonts w:cs="Trebuchet MS"/>
        </w:rPr>
        <w:t>Se</w:t>
      </w:r>
      <w:r w:rsidRPr="003A1024">
        <w:rPr>
          <w:rFonts w:cs="Trebuchet MS"/>
          <w:spacing w:val="-9"/>
        </w:rPr>
        <w:t xml:space="preserve"> </w:t>
      </w:r>
      <w:proofErr w:type="spellStart"/>
      <w:r w:rsidRPr="003A1024">
        <w:rPr>
          <w:rFonts w:cs="Trebuchet MS"/>
          <w:spacing w:val="-1"/>
        </w:rPr>
        <w:t>acorda</w:t>
      </w:r>
      <w:proofErr w:type="spellEnd"/>
      <w:r w:rsidRPr="003A1024">
        <w:rPr>
          <w:rFonts w:cs="Trebuchet MS"/>
          <w:spacing w:val="-8"/>
        </w:rPr>
        <w:t xml:space="preserve"> </w:t>
      </w:r>
      <w:proofErr w:type="spellStart"/>
      <w:r w:rsidRPr="003A1024">
        <w:rPr>
          <w:rFonts w:cs="Trebuchet MS"/>
          <w:spacing w:val="-1"/>
        </w:rPr>
        <w:t>prioritate</w:t>
      </w:r>
      <w:proofErr w:type="spellEnd"/>
      <w:r w:rsidRPr="003A1024">
        <w:rPr>
          <w:rFonts w:cs="Trebuchet MS"/>
          <w:spacing w:val="-8"/>
        </w:rPr>
        <w:t xml:space="preserve"> </w:t>
      </w:r>
      <w:proofErr w:type="spellStart"/>
      <w:r w:rsidRPr="003A1024">
        <w:rPr>
          <w:rFonts w:cs="Trebuchet MS"/>
          <w:spacing w:val="-1"/>
        </w:rPr>
        <w:t>beneficiarilor</w:t>
      </w:r>
      <w:proofErr w:type="spellEnd"/>
      <w:r w:rsidRPr="003A1024">
        <w:rPr>
          <w:rFonts w:cs="Trebuchet MS"/>
          <w:spacing w:val="-7"/>
        </w:rPr>
        <w:t xml:space="preserve"> </w:t>
      </w:r>
      <w:r w:rsidRPr="003A1024">
        <w:rPr>
          <w:rFonts w:cs="Trebuchet MS"/>
        </w:rPr>
        <w:t>care</w:t>
      </w:r>
      <w:r w:rsidRPr="003A1024">
        <w:rPr>
          <w:rFonts w:cs="Trebuchet MS"/>
          <w:spacing w:val="-9"/>
        </w:rPr>
        <w:t xml:space="preserve"> </w:t>
      </w:r>
      <w:r w:rsidRPr="003A1024">
        <w:rPr>
          <w:rFonts w:cs="Trebuchet MS"/>
          <w:spacing w:val="-1"/>
        </w:rPr>
        <w:t>au</w:t>
      </w:r>
      <w:r w:rsidRPr="003A1024">
        <w:rPr>
          <w:rFonts w:cs="Trebuchet MS"/>
          <w:spacing w:val="-6"/>
        </w:rPr>
        <w:t xml:space="preserve"> </w:t>
      </w:r>
      <w:proofErr w:type="spellStart"/>
      <w:r w:rsidRPr="003A1024">
        <w:rPr>
          <w:rFonts w:cs="Trebuchet MS"/>
        </w:rPr>
        <w:t>implementat</w:t>
      </w:r>
      <w:proofErr w:type="spellEnd"/>
      <w:r w:rsidRPr="003A1024">
        <w:rPr>
          <w:rFonts w:cs="Trebuchet MS"/>
          <w:spacing w:val="-8"/>
        </w:rPr>
        <w:t xml:space="preserve"> </w:t>
      </w:r>
      <w:proofErr w:type="spellStart"/>
      <w:r w:rsidRPr="003A1024">
        <w:rPr>
          <w:rFonts w:cs="Trebuchet MS"/>
        </w:rPr>
        <w:t>proiecte</w:t>
      </w:r>
      <w:proofErr w:type="spellEnd"/>
      <w:r w:rsidRPr="003A1024">
        <w:rPr>
          <w:rFonts w:cs="Trebuchet MS"/>
          <w:spacing w:val="-7"/>
        </w:rPr>
        <w:t xml:space="preserve"> </w:t>
      </w:r>
      <w:r w:rsidRPr="003A1024">
        <w:rPr>
          <w:rFonts w:cs="Trebuchet MS"/>
        </w:rPr>
        <w:t>in</w:t>
      </w:r>
      <w:r w:rsidRPr="003A1024">
        <w:rPr>
          <w:rFonts w:cs="Trebuchet MS"/>
          <w:spacing w:val="-9"/>
        </w:rPr>
        <w:t xml:space="preserve"> </w:t>
      </w:r>
      <w:proofErr w:type="spellStart"/>
      <w:r w:rsidRPr="003A1024">
        <w:rPr>
          <w:rFonts w:cs="Trebuchet MS"/>
        </w:rPr>
        <w:t>cadrul</w:t>
      </w:r>
      <w:proofErr w:type="spellEnd"/>
      <w:r w:rsidRPr="003A1024">
        <w:rPr>
          <w:rFonts w:cs="Trebuchet MS"/>
          <w:spacing w:val="-8"/>
        </w:rPr>
        <w:t xml:space="preserve"> </w:t>
      </w:r>
      <w:proofErr w:type="spellStart"/>
      <w:r w:rsidRPr="003A1024">
        <w:rPr>
          <w:rFonts w:cs="Trebuchet MS"/>
        </w:rPr>
        <w:t>masurii</w:t>
      </w:r>
      <w:proofErr w:type="spellEnd"/>
      <w:r w:rsidRPr="003A1024">
        <w:rPr>
          <w:rFonts w:cs="Trebuchet MS"/>
          <w:spacing w:val="51"/>
        </w:rPr>
        <w:t xml:space="preserve"> </w:t>
      </w:r>
      <w:r w:rsidRPr="003A1024">
        <w:rPr>
          <w:rFonts w:cs="Trebuchet MS"/>
        </w:rPr>
        <w:t>6.3/6B.</w:t>
      </w:r>
      <w:r>
        <w:rPr>
          <w:rFonts w:cs="Trebuchet MS"/>
          <w:spacing w:val="27"/>
          <w:w w:val="99"/>
        </w:rPr>
        <w:t xml:space="preserve"> </w:t>
      </w:r>
      <w:r>
        <w:rPr>
          <w:rFonts w:cs="Trebuchet MS"/>
        </w:rPr>
        <w:t>Sunt</w:t>
      </w:r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eligibile</w:t>
      </w:r>
      <w:proofErr w:type="spellEnd"/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toate</w:t>
      </w:r>
      <w:proofErr w:type="spellEnd"/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tipurile</w:t>
      </w:r>
      <w:proofErr w:type="spellEnd"/>
      <w:r>
        <w:rPr>
          <w:rFonts w:cs="Trebuchet MS"/>
          <w:spacing w:val="-6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5"/>
        </w:rPr>
        <w:t xml:space="preserve"> </w:t>
      </w:r>
      <w:proofErr w:type="spellStart"/>
      <w:r>
        <w:rPr>
          <w:rFonts w:cs="Trebuchet MS"/>
        </w:rPr>
        <w:t>operațiuni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-6"/>
        </w:rPr>
        <w:t xml:space="preserve"> </w:t>
      </w:r>
      <w:r>
        <w:rPr>
          <w:rFonts w:cs="Trebuchet MS"/>
        </w:rPr>
        <w:t>sunt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concordanță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-6"/>
        </w:rPr>
        <w:t xml:space="preserve"> </w:t>
      </w:r>
      <w:proofErr w:type="spellStart"/>
      <w:r>
        <w:rPr>
          <w:rFonts w:cs="Trebuchet MS"/>
        </w:rPr>
        <w:t>regulile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generale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din</w:t>
      </w:r>
      <w:r>
        <w:rPr>
          <w:rFonts w:cs="Trebuchet MS"/>
          <w:spacing w:val="23"/>
          <w:w w:val="99"/>
        </w:rPr>
        <w:t xml:space="preserve"> </w:t>
      </w:r>
      <w:proofErr w:type="spellStart"/>
      <w:r>
        <w:rPr>
          <w:rFonts w:cs="Trebuchet MS"/>
        </w:rPr>
        <w:t>Regulamentele</w:t>
      </w:r>
      <w:proofErr w:type="spellEnd"/>
      <w:r>
        <w:rPr>
          <w:rFonts w:cs="Trebuchet MS"/>
          <w:spacing w:val="-10"/>
        </w:rPr>
        <w:t xml:space="preserve"> </w:t>
      </w:r>
      <w:proofErr w:type="spellStart"/>
      <w:r>
        <w:rPr>
          <w:rFonts w:cs="Trebuchet MS"/>
        </w:rPr>
        <w:t>Europene</w:t>
      </w:r>
      <w:proofErr w:type="spellEnd"/>
      <w:r>
        <w:rPr>
          <w:rFonts w:cs="Trebuchet MS"/>
        </w:rPr>
        <w:t>,</w:t>
      </w:r>
      <w:r>
        <w:rPr>
          <w:rFonts w:cs="Trebuchet MS"/>
          <w:spacing w:val="-10"/>
        </w:rPr>
        <w:t xml:space="preserve"> </w:t>
      </w:r>
      <w:proofErr w:type="spellStart"/>
      <w:r>
        <w:rPr>
          <w:rFonts w:cs="Trebuchet MS"/>
        </w:rPr>
        <w:t>prioritățile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stabilite</w:t>
      </w:r>
      <w:proofErr w:type="spellEnd"/>
      <w:r>
        <w:rPr>
          <w:rFonts w:cs="Trebuchet MS"/>
          <w:spacing w:val="-11"/>
        </w:rPr>
        <w:t xml:space="preserve"> </w:t>
      </w:r>
      <w:proofErr w:type="spellStart"/>
      <w:r>
        <w:rPr>
          <w:rFonts w:cs="Trebuchet MS"/>
          <w:spacing w:val="-1"/>
        </w:rPr>
        <w:t>pentru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  <w:spacing w:val="-1"/>
        </w:rPr>
        <w:t>dezvoltarea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locală</w:t>
      </w:r>
      <w:proofErr w:type="spellEnd"/>
      <w:r>
        <w:rPr>
          <w:rFonts w:cs="Trebuchet MS"/>
          <w:spacing w:val="-10"/>
        </w:rPr>
        <w:t xml:space="preserve"> </w:t>
      </w:r>
      <w:r>
        <w:rPr>
          <w:rFonts w:cs="Trebuchet MS"/>
        </w:rPr>
        <w:t>–</w:t>
      </w:r>
      <w:r>
        <w:rPr>
          <w:rFonts w:cs="Trebuchet MS"/>
          <w:spacing w:val="-9"/>
        </w:rPr>
        <w:t xml:space="preserve"> </w:t>
      </w:r>
      <w:r>
        <w:rPr>
          <w:rFonts w:cs="Trebuchet MS"/>
          <w:spacing w:val="-1"/>
        </w:rPr>
        <w:t>LEADER</w:t>
      </w:r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și</w:t>
      </w:r>
      <w:proofErr w:type="spellEnd"/>
      <w:r>
        <w:rPr>
          <w:rFonts w:cs="Trebuchet MS"/>
          <w:spacing w:val="44"/>
          <w:w w:val="99"/>
        </w:rPr>
        <w:t xml:space="preserve"> </w:t>
      </w:r>
      <w:proofErr w:type="spellStart"/>
      <w:r>
        <w:rPr>
          <w:rFonts w:cs="Trebuchet MS"/>
        </w:rPr>
        <w:t>obiectivele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  <w:spacing w:val="-1"/>
        </w:rPr>
        <w:t>și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  <w:spacing w:val="-1"/>
        </w:rPr>
        <w:t>prioritățile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stabilite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în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Strategia</w:t>
      </w:r>
      <w:proofErr w:type="spellEnd"/>
      <w:r>
        <w:rPr>
          <w:rFonts w:cs="Trebuchet MS"/>
          <w:spacing w:val="-8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Dezvoltare</w:t>
      </w:r>
      <w:proofErr w:type="spellEnd"/>
      <w:r>
        <w:rPr>
          <w:rFonts w:cs="Trebuchet MS"/>
          <w:spacing w:val="-9"/>
        </w:rPr>
        <w:t xml:space="preserve"> </w:t>
      </w:r>
      <w:proofErr w:type="spellStart"/>
      <w:r>
        <w:rPr>
          <w:rFonts w:cs="Trebuchet MS"/>
        </w:rPr>
        <w:t>Locală</w:t>
      </w:r>
      <w:proofErr w:type="spellEnd"/>
      <w:r>
        <w:rPr>
          <w:rFonts w:cs="Trebuchet MS"/>
        </w:rPr>
        <w:t>: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line="269" w:lineRule="exact"/>
        <w:ind w:left="940"/>
        <w:rPr>
          <w:rFonts w:cs="Trebuchet MS"/>
        </w:rPr>
      </w:pPr>
      <w:proofErr w:type="spellStart"/>
      <w:r>
        <w:t>achiziționarea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echipamente</w:t>
      </w:r>
      <w:proofErr w:type="spellEnd"/>
      <w: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 w:line="274" w:lineRule="auto"/>
        <w:ind w:left="940" w:right="261" w:hanging="361"/>
        <w:rPr>
          <w:rFonts w:cs="Trebuchet MS"/>
        </w:rPr>
      </w:pPr>
      <w:proofErr w:type="spellStart"/>
      <w:r>
        <w:rPr>
          <w:spacing w:val="-1"/>
        </w:rPr>
        <w:t>achiziționarea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costume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instrumente</w:t>
      </w:r>
      <w:proofErr w:type="spellEnd"/>
      <w:r>
        <w:rPr>
          <w:spacing w:val="-10"/>
        </w:rPr>
        <w:t xml:space="preserve"> </w:t>
      </w:r>
      <w:proofErr w:type="spellStart"/>
      <w:r>
        <w:t>muzicale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scenă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instalații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69"/>
          <w:w w:val="99"/>
        </w:rPr>
        <w:t xml:space="preserve"> </w:t>
      </w:r>
      <w:proofErr w:type="spellStart"/>
      <w:r>
        <w:t>sonorizare</w:t>
      </w:r>
      <w:proofErr w:type="spellEnd"/>
      <w:r>
        <w:rPr>
          <w:spacing w:val="-9"/>
        </w:rPr>
        <w:t xml:space="preserve">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lumini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corturi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evenimente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inclusiv</w:t>
      </w:r>
      <w:proofErr w:type="spellEnd"/>
      <w:r>
        <w:rPr>
          <w:spacing w:val="-9"/>
        </w:rPr>
        <w:t xml:space="preserve"> </w:t>
      </w:r>
      <w:proofErr w:type="spellStart"/>
      <w:r>
        <w:t>dotarea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-1"/>
        </w:rPr>
        <w:t>);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2"/>
        <w:ind w:left="939"/>
        <w:rPr>
          <w:rFonts w:cs="Trebuchet MS"/>
        </w:rPr>
      </w:pPr>
      <w:proofErr w:type="spellStart"/>
      <w:r>
        <w:rPr>
          <w:spacing w:val="-1"/>
        </w:rPr>
        <w:t>achiziționare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rechizite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t>plata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experților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r>
        <w:rPr>
          <w:spacing w:val="-1"/>
        </w:rPr>
        <w:t>transport;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rPr>
          <w:spacing w:val="-1"/>
        </w:rPr>
        <w:t>organizarea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t>realizare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materiale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informative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promoționale</w:t>
      </w:r>
      <w:proofErr w:type="spellEnd"/>
      <w:r>
        <w:rPr>
          <w:spacing w:val="-1"/>
        </w:rPr>
        <w:t>;</w:t>
      </w:r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rPr>
          <w:spacing w:val="-1"/>
        </w:rPr>
        <w:t>alte</w:t>
      </w:r>
      <w:proofErr w:type="spellEnd"/>
      <w:r>
        <w:rPr>
          <w:spacing w:val="-12"/>
        </w:rPr>
        <w:t xml:space="preserve"> </w:t>
      </w:r>
      <w:proofErr w:type="spellStart"/>
      <w:r>
        <w:t>cheltuieli</w:t>
      </w:r>
      <w:proofErr w:type="spellEnd"/>
      <w:r>
        <w:rPr>
          <w:spacing w:val="-12"/>
        </w:rPr>
        <w:t xml:space="preserve"> </w:t>
      </w:r>
      <w:proofErr w:type="spellStart"/>
      <w:r>
        <w:t>justificate</w:t>
      </w:r>
      <w:proofErr w:type="spellEnd"/>
      <w:r>
        <w:rPr>
          <w:spacing w:val="-12"/>
        </w:rPr>
        <w:t xml:space="preserve"> </w:t>
      </w:r>
      <w:proofErr w:type="spellStart"/>
      <w: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implementarea</w:t>
      </w:r>
      <w:proofErr w:type="spellEnd"/>
      <w:r>
        <w:rPr>
          <w:spacing w:val="-12"/>
        </w:rPr>
        <w:t xml:space="preserve"> </w:t>
      </w:r>
      <w:proofErr w:type="spellStart"/>
      <w:r>
        <w:t>proiectului</w:t>
      </w:r>
      <w:proofErr w:type="spellEnd"/>
    </w:p>
    <w:p w:rsidR="006039A9" w:rsidRDefault="006039A9" w:rsidP="006039A9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496"/>
        </w:tabs>
        <w:ind w:left="495" w:hanging="276"/>
        <w:jc w:val="left"/>
        <w:rPr>
          <w:rFonts w:cs="Trebuchet MS"/>
          <w:b w:val="0"/>
          <w:bCs w:val="0"/>
        </w:rPr>
      </w:pPr>
      <w:proofErr w:type="spellStart"/>
      <w:r>
        <w:t>Criterii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selecţie</w:t>
      </w:r>
      <w:proofErr w:type="spellEnd"/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t>caracterul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etnic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proofErr w:type="spellStart"/>
      <w:r>
        <w:t>beneficiarilor</w:t>
      </w:r>
      <w:proofErr w:type="spellEnd"/>
      <w:r>
        <w:t>,</w:t>
      </w:r>
      <w:r>
        <w:rPr>
          <w:spacing w:val="-8"/>
        </w:rPr>
        <w:t xml:space="preserve"> </w:t>
      </w:r>
      <w:r>
        <w:t>cu</w:t>
      </w:r>
      <w:r>
        <w:rPr>
          <w:spacing w:val="-7"/>
        </w:rPr>
        <w:t xml:space="preserve"> </w:t>
      </w:r>
      <w:proofErr w:type="spellStart"/>
      <w:r>
        <w:t>prioritate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7"/>
        </w:rPr>
        <w:t xml:space="preserve"> </w:t>
      </w:r>
      <w:proofErr w:type="spellStart"/>
      <w:r>
        <w:t>populația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etnie</w:t>
      </w:r>
      <w:proofErr w:type="spellEnd"/>
      <w:r>
        <w:rPr>
          <w:spacing w:val="-8"/>
        </w:rPr>
        <w:t xml:space="preserve"> </w:t>
      </w:r>
      <w:proofErr w:type="spellStart"/>
      <w:r>
        <w:t>romă</w:t>
      </w:r>
      <w:proofErr w:type="spellEnd"/>
    </w:p>
    <w:p w:rsidR="006039A9" w:rsidRDefault="006039A9" w:rsidP="00493944">
      <w:pPr>
        <w:pStyle w:val="Corptext"/>
        <w:numPr>
          <w:ilvl w:val="1"/>
          <w:numId w:val="2"/>
        </w:numPr>
        <w:tabs>
          <w:tab w:val="left" w:pos="940"/>
        </w:tabs>
        <w:spacing w:before="38"/>
        <w:ind w:left="939"/>
        <w:rPr>
          <w:rFonts w:cs="Trebuchet MS"/>
        </w:rPr>
      </w:pPr>
      <w:proofErr w:type="spellStart"/>
      <w:r>
        <w:rPr>
          <w:spacing w:val="-1"/>
        </w:rPr>
        <w:t>numărul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populației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țintă</w:t>
      </w:r>
      <w:proofErr w:type="spellEnd"/>
      <w:r>
        <w:rPr>
          <w:spacing w:val="-1"/>
        </w:rPr>
        <w:t>;</w:t>
      </w:r>
    </w:p>
    <w:p w:rsidR="006039A9" w:rsidRDefault="006039A9" w:rsidP="006039A9">
      <w:pPr>
        <w:rPr>
          <w:rFonts w:ascii="Trebuchet MS" w:eastAsia="Trebuchet MS" w:hAnsi="Trebuchet MS" w:cs="Trebuchet MS"/>
        </w:rPr>
      </w:pPr>
    </w:p>
    <w:p w:rsidR="006039A9" w:rsidRDefault="006039A9" w:rsidP="006039A9">
      <w:pPr>
        <w:spacing w:before="10"/>
        <w:rPr>
          <w:rFonts w:ascii="Trebuchet MS" w:eastAsia="Trebuchet MS" w:hAnsi="Trebuchet MS" w:cs="Trebuchet MS"/>
          <w:sz w:val="31"/>
          <w:szCs w:val="31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496"/>
        </w:tabs>
        <w:ind w:left="495" w:hanging="276"/>
        <w:jc w:val="left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Sume</w:t>
      </w:r>
      <w:proofErr w:type="spellEnd"/>
      <w:r>
        <w:rPr>
          <w:spacing w:val="-8"/>
        </w:rPr>
        <w:t xml:space="preserve"> </w:t>
      </w:r>
      <w:proofErr w:type="spellStart"/>
      <w:r>
        <w:t>aplicabile</w:t>
      </w:r>
      <w:proofErr w:type="spellEnd"/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rata</w:t>
      </w:r>
      <w:r>
        <w:rPr>
          <w:spacing w:val="-8"/>
        </w:rPr>
        <w:t xml:space="preserve"> </w:t>
      </w:r>
      <w:proofErr w:type="spellStart"/>
      <w:r>
        <w:t>sprijinului</w:t>
      </w:r>
      <w:proofErr w:type="spellEnd"/>
    </w:p>
    <w:p w:rsidR="006039A9" w:rsidRPr="003A1024" w:rsidRDefault="006039A9" w:rsidP="006039A9">
      <w:pPr>
        <w:pStyle w:val="Corptext"/>
        <w:spacing w:before="38" w:line="276" w:lineRule="auto"/>
        <w:ind w:left="220" w:hanging="1"/>
        <w:rPr>
          <w:rFonts w:cs="Trebuchet MS"/>
        </w:rPr>
      </w:pPr>
      <w:proofErr w:type="spellStart"/>
      <w:r w:rsidRPr="003A1024">
        <w:t>Ponderea</w:t>
      </w:r>
      <w:proofErr w:type="spellEnd"/>
      <w:r w:rsidRPr="003A1024">
        <w:rPr>
          <w:spacing w:val="17"/>
        </w:rPr>
        <w:t xml:space="preserve"> </w:t>
      </w:r>
      <w:r w:rsidRPr="003A1024">
        <w:t>maxima</w:t>
      </w:r>
      <w:r w:rsidRPr="003A1024">
        <w:rPr>
          <w:spacing w:val="18"/>
        </w:rPr>
        <w:t xml:space="preserve"> </w:t>
      </w:r>
      <w:proofErr w:type="gramStart"/>
      <w:r w:rsidRPr="003A1024">
        <w:t>a</w:t>
      </w:r>
      <w:proofErr w:type="gramEnd"/>
      <w:r w:rsidRPr="003A1024">
        <w:rPr>
          <w:spacing w:val="19"/>
        </w:rPr>
        <w:t xml:space="preserve"> </w:t>
      </w:r>
      <w:proofErr w:type="spellStart"/>
      <w:r w:rsidRPr="003A1024">
        <w:rPr>
          <w:spacing w:val="-1"/>
        </w:rPr>
        <w:t>intensitatii</w:t>
      </w:r>
      <w:proofErr w:type="spellEnd"/>
      <w:r w:rsidRPr="003A1024">
        <w:rPr>
          <w:spacing w:val="18"/>
        </w:rPr>
        <w:t xml:space="preserve"> </w:t>
      </w:r>
      <w:proofErr w:type="spellStart"/>
      <w:r w:rsidRPr="003A1024">
        <w:t>sprijinului</w:t>
      </w:r>
      <w:proofErr w:type="spellEnd"/>
      <w:r w:rsidRPr="003A1024">
        <w:rPr>
          <w:spacing w:val="17"/>
        </w:rPr>
        <w:t xml:space="preserve"> </w:t>
      </w:r>
      <w:r w:rsidRPr="003A1024">
        <w:t>public</w:t>
      </w:r>
      <w:r w:rsidRPr="003A1024">
        <w:rPr>
          <w:spacing w:val="18"/>
        </w:rPr>
        <w:t xml:space="preserve"> </w:t>
      </w:r>
      <w:proofErr w:type="spellStart"/>
      <w:r w:rsidRPr="003A1024">
        <w:t>nnerambursabil</w:t>
      </w:r>
      <w:proofErr w:type="spellEnd"/>
      <w:r w:rsidRPr="003A1024">
        <w:rPr>
          <w:spacing w:val="18"/>
        </w:rPr>
        <w:t xml:space="preserve"> </w:t>
      </w:r>
      <w:r w:rsidRPr="003A1024">
        <w:t>din</w:t>
      </w:r>
      <w:r w:rsidRPr="003A1024">
        <w:rPr>
          <w:spacing w:val="18"/>
        </w:rPr>
        <w:t xml:space="preserve"> </w:t>
      </w:r>
      <w:proofErr w:type="spellStart"/>
      <w:r w:rsidRPr="003A1024">
        <w:rPr>
          <w:spacing w:val="-1"/>
        </w:rPr>
        <w:t>totalul</w:t>
      </w:r>
      <w:proofErr w:type="spellEnd"/>
      <w:r w:rsidRPr="003A1024">
        <w:rPr>
          <w:spacing w:val="19"/>
        </w:rPr>
        <w:t xml:space="preserve"> </w:t>
      </w:r>
      <w:proofErr w:type="spellStart"/>
      <w:r w:rsidRPr="003A1024">
        <w:rPr>
          <w:spacing w:val="-1"/>
        </w:rPr>
        <w:t>cheltuielilor</w:t>
      </w:r>
      <w:proofErr w:type="spellEnd"/>
      <w:r w:rsidRPr="003A1024">
        <w:rPr>
          <w:spacing w:val="29"/>
          <w:w w:val="99"/>
        </w:rPr>
        <w:t xml:space="preserve"> </w:t>
      </w:r>
      <w:proofErr w:type="spellStart"/>
      <w:r w:rsidRPr="003A1024">
        <w:rPr>
          <w:spacing w:val="-1"/>
        </w:rPr>
        <w:t>eligibile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rPr>
          <w:spacing w:val="-1"/>
        </w:rPr>
        <w:t>este</w:t>
      </w:r>
      <w:proofErr w:type="spellEnd"/>
      <w:r w:rsidRPr="003A1024">
        <w:rPr>
          <w:spacing w:val="-8"/>
        </w:rPr>
        <w:t xml:space="preserve"> </w:t>
      </w:r>
      <w:r w:rsidRPr="003A1024">
        <w:t>de</w:t>
      </w:r>
      <w:r w:rsidRPr="003A1024">
        <w:rPr>
          <w:spacing w:val="-8"/>
        </w:rPr>
        <w:t xml:space="preserve"> </w:t>
      </w:r>
      <w:r w:rsidRPr="003A1024">
        <w:rPr>
          <w:spacing w:val="-1"/>
        </w:rPr>
        <w:t>100%</w:t>
      </w:r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pentru</w:t>
      </w:r>
      <w:proofErr w:type="spellEnd"/>
      <w:r w:rsidRPr="003A1024">
        <w:rPr>
          <w:spacing w:val="-8"/>
        </w:rPr>
        <w:t xml:space="preserve"> </w:t>
      </w:r>
      <w:proofErr w:type="spellStart"/>
      <w:r w:rsidRPr="003A1024">
        <w:rPr>
          <w:spacing w:val="-1"/>
        </w:rPr>
        <w:t>toti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rPr>
          <w:spacing w:val="-1"/>
        </w:rPr>
        <w:t>beneficiarii</w:t>
      </w:r>
      <w:proofErr w:type="spellEnd"/>
      <w:r w:rsidRPr="003A1024">
        <w:rPr>
          <w:spacing w:val="-7"/>
        </w:rPr>
        <w:t xml:space="preserve"> </w:t>
      </w:r>
      <w:proofErr w:type="spellStart"/>
      <w:r w:rsidRPr="003A1024">
        <w:t>eligibili</w:t>
      </w:r>
      <w:proofErr w:type="spellEnd"/>
      <w:r w:rsidRPr="003A1024">
        <w:t>.</w:t>
      </w:r>
    </w:p>
    <w:p w:rsidR="006039A9" w:rsidRDefault="006039A9" w:rsidP="006039A9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p w:rsidR="006039A9" w:rsidRDefault="006039A9" w:rsidP="00493944">
      <w:pPr>
        <w:pStyle w:val="Titlu3"/>
        <w:numPr>
          <w:ilvl w:val="0"/>
          <w:numId w:val="2"/>
        </w:numPr>
        <w:tabs>
          <w:tab w:val="left" w:pos="624"/>
        </w:tabs>
        <w:spacing w:before="71"/>
        <w:ind w:left="623" w:hanging="403"/>
        <w:jc w:val="left"/>
        <w:rPr>
          <w:rFonts w:cs="Trebuchet MS"/>
          <w:b w:val="0"/>
          <w:bCs w:val="0"/>
        </w:rPr>
      </w:pPr>
      <w:proofErr w:type="spellStart"/>
      <w:r>
        <w:t>Indicatori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monitorizare</w:t>
      </w:r>
      <w:proofErr w:type="spellEnd"/>
    </w:p>
    <w:p w:rsidR="006039A9" w:rsidRDefault="006039A9" w:rsidP="006039A9">
      <w:pPr>
        <w:spacing w:before="7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0"/>
        <w:gridCol w:w="3470"/>
        <w:gridCol w:w="2879"/>
      </w:tblGrid>
      <w:tr w:rsidR="006039A9" w:rsidTr="007146FA">
        <w:trPr>
          <w:trHeight w:hRule="exact" w:val="30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left="13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Domenii</w:t>
            </w:r>
            <w:proofErr w:type="spellEnd"/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intervenție</w:t>
            </w:r>
            <w:proofErr w:type="spell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left="408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Indicator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</w:rPr>
              <w:t>monitorizare</w:t>
            </w:r>
            <w:proofErr w:type="spellEnd"/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  <w:b/>
                <w:spacing w:val="-1"/>
              </w:rPr>
              <w:t>Valoare</w:t>
            </w:r>
            <w:proofErr w:type="spellEnd"/>
          </w:p>
        </w:tc>
      </w:tr>
      <w:tr w:rsidR="006039A9" w:rsidTr="007146FA">
        <w:trPr>
          <w:trHeight w:hRule="exact" w:val="89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76" w:lineRule="auto"/>
              <w:ind w:left="102" w:right="220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</w:rPr>
              <w:t>Populația</w:t>
            </w:r>
            <w:proofErr w:type="spellEnd"/>
            <w:r>
              <w:rPr>
                <w:rFonts w:ascii="Trebuchet MS" w:hAns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netă</w:t>
            </w:r>
            <w:proofErr w:type="spellEnd"/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care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beneficiază</w:t>
            </w:r>
            <w:proofErr w:type="spellEnd"/>
            <w:r>
              <w:rPr>
                <w:rFonts w:ascii="Trebuchet MS" w:hAnsi="Trebuchet MS"/>
                <w:spacing w:val="29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25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servicii</w:t>
            </w:r>
            <w:proofErr w:type="spellEnd"/>
            <w:r>
              <w:rPr>
                <w:rFonts w:ascii="Trebuchet MS" w:hAnsi="Trebuchet MS"/>
                <w:spacing w:val="-1"/>
              </w:rPr>
              <w:t>/</w:t>
            </w:r>
            <w:proofErr w:type="spellStart"/>
            <w:r>
              <w:rPr>
                <w:rFonts w:ascii="Trebuchet MS" w:hAnsi="Trebuchet MS"/>
                <w:spacing w:val="-1"/>
              </w:rPr>
              <w:t>infrastructuri</w:t>
            </w:r>
            <w:proofErr w:type="spellEnd"/>
            <w:r>
              <w:rPr>
                <w:rFonts w:ascii="Trebuchet MS" w:hAnsi="Trebuchet MS"/>
                <w:spacing w:val="44"/>
                <w:w w:val="99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îmbunătățite</w:t>
            </w:r>
            <w:proofErr w:type="spellEnd"/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4078</w:t>
            </w:r>
          </w:p>
        </w:tc>
      </w:tr>
      <w:tr w:rsidR="006039A9" w:rsidTr="007146FA">
        <w:trPr>
          <w:trHeight w:hRule="exact" w:val="59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76" w:lineRule="auto"/>
              <w:ind w:left="102" w:right="328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spacing w:val="-1"/>
              </w:rPr>
              <w:t>Număr</w:t>
            </w:r>
            <w:proofErr w:type="spellEnd"/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locuri</w:t>
            </w:r>
            <w:proofErr w:type="spellEnd"/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muncă</w:t>
            </w:r>
            <w:proofErr w:type="spellEnd"/>
            <w:r>
              <w:rPr>
                <w:rFonts w:ascii="Trebuchet MS" w:hAnsi="Trebuchet MS"/>
                <w:spacing w:val="-6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</w:rPr>
              <w:t>nou</w:t>
            </w:r>
            <w:proofErr w:type="spellEnd"/>
            <w:r>
              <w:rPr>
                <w:rFonts w:ascii="Trebuchet MS" w:hAnsi="Trebuchet MS"/>
                <w:spacing w:val="26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9A9" w:rsidRDefault="006039A9" w:rsidP="007146FA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0</w:t>
            </w:r>
          </w:p>
        </w:tc>
      </w:tr>
    </w:tbl>
    <w:p w:rsidR="006039A9" w:rsidRDefault="006039A9" w:rsidP="006039A9">
      <w:pPr>
        <w:spacing w:line="254" w:lineRule="exact"/>
        <w:ind w:left="22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Caracterul</w:t>
      </w:r>
      <w:proofErr w:type="spellEnd"/>
      <w:r>
        <w:rPr>
          <w:rFonts w:ascii="Trebuchet MS" w:hAnsi="Trebuchet MS"/>
          <w:b/>
          <w:spacing w:val="-10"/>
        </w:rPr>
        <w:t xml:space="preserve"> </w:t>
      </w:r>
      <w:proofErr w:type="spellStart"/>
      <w:r>
        <w:rPr>
          <w:rFonts w:ascii="Trebuchet MS" w:hAnsi="Trebuchet MS"/>
          <w:b/>
        </w:rPr>
        <w:t>inovativ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al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</w:rPr>
        <w:t>derivă</w:t>
      </w:r>
      <w:proofErr w:type="spellEnd"/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1"/>
        </w:rPr>
        <w:t>din</w:t>
      </w:r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</w:rPr>
        <w:t>următoarele</w:t>
      </w:r>
      <w:proofErr w:type="spellEnd"/>
      <w:r>
        <w:rPr>
          <w:rFonts w:ascii="Trebuchet MS" w:hAnsi="Trebuchet MS"/>
        </w:rPr>
        <w:t>:</w:t>
      </w:r>
    </w:p>
    <w:p w:rsidR="006039A9" w:rsidRDefault="006039A9" w:rsidP="006039A9">
      <w:pPr>
        <w:spacing w:before="7"/>
        <w:rPr>
          <w:rFonts w:ascii="Trebuchet MS" w:eastAsia="Trebuchet MS" w:hAnsi="Trebuchet MS" w:cs="Trebuchet MS"/>
          <w:sz w:val="28"/>
          <w:szCs w:val="28"/>
        </w:rPr>
      </w:pPr>
    </w:p>
    <w:p w:rsidR="007E50FA" w:rsidRPr="006039A9" w:rsidRDefault="006039A9" w:rsidP="006039A9">
      <w:pPr>
        <w:pStyle w:val="Corptext"/>
        <w:spacing w:line="275" w:lineRule="auto"/>
        <w:ind w:left="220" w:right="103"/>
        <w:jc w:val="both"/>
        <w:rPr>
          <w:rFonts w:cs="Trebuchet MS"/>
        </w:rPr>
      </w:pPr>
      <w:proofErr w:type="spellStart"/>
      <w:r>
        <w:t>Asigurarea</w:t>
      </w:r>
      <w:proofErr w:type="spellEnd"/>
      <w:r>
        <w:rPr>
          <w:spacing w:val="22"/>
        </w:rPr>
        <w:t xml:space="preserve"> </w:t>
      </w:r>
      <w:proofErr w:type="spellStart"/>
      <w:r>
        <w:t>condițiilor</w:t>
      </w:r>
      <w:proofErr w:type="spellEnd"/>
      <w:r>
        <w:rPr>
          <w:spacing w:val="23"/>
        </w:rPr>
        <w:t xml:space="preserve"> </w:t>
      </w:r>
      <w:proofErr w:type="spellStart"/>
      <w:r>
        <w:t>favorabile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23"/>
        </w:rPr>
        <w:t xml:space="preserve"> </w:t>
      </w:r>
      <w:proofErr w:type="spellStart"/>
      <w:r>
        <w:t>incluziunea</w:t>
      </w:r>
      <w:proofErr w:type="spellEnd"/>
      <w:r>
        <w:rPr>
          <w:spacing w:val="24"/>
        </w:rPr>
        <w:t xml:space="preserve"> </w:t>
      </w:r>
      <w:proofErr w:type="spellStart"/>
      <w:r>
        <w:t>minorităților</w:t>
      </w:r>
      <w:proofErr w:type="spellEnd"/>
      <w:r>
        <w:rPr>
          <w:spacing w:val="22"/>
        </w:rPr>
        <w:t xml:space="preserve"> </w:t>
      </w:r>
      <w:proofErr w:type="spellStart"/>
      <w:r>
        <w:t>etnice</w:t>
      </w:r>
      <w:proofErr w:type="spellEnd"/>
      <w:r>
        <w:rPr>
          <w:spacing w:val="23"/>
        </w:rPr>
        <w:t xml:space="preserve"> </w:t>
      </w:r>
      <w:r>
        <w:t>din</w:t>
      </w:r>
      <w:r>
        <w:rPr>
          <w:spacing w:val="23"/>
        </w:rPr>
        <w:t xml:space="preserve"> </w:t>
      </w:r>
      <w:proofErr w:type="spellStart"/>
      <w:r>
        <w:t>mediul</w:t>
      </w:r>
      <w:proofErr w:type="spellEnd"/>
      <w:r>
        <w:rPr>
          <w:spacing w:val="23"/>
        </w:rPr>
        <w:t xml:space="preserve"> </w:t>
      </w:r>
      <w:r>
        <w:t>rural</w:t>
      </w:r>
      <w:r>
        <w:rPr>
          <w:spacing w:val="27"/>
          <w:w w:val="99"/>
        </w:rPr>
        <w:t xml:space="preserve"> </w:t>
      </w:r>
      <w:proofErr w:type="spellStart"/>
      <w:r>
        <w:t>bazat</w:t>
      </w:r>
      <w:proofErr w:type="spellEnd"/>
      <w:r>
        <w:rPr>
          <w:spacing w:val="10"/>
        </w:rPr>
        <w:t xml:space="preserve"> </w:t>
      </w:r>
      <w:r>
        <w:t>pe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moștenirea</w:t>
      </w:r>
      <w:proofErr w:type="spellEnd"/>
      <w:r>
        <w:rPr>
          <w:spacing w:val="11"/>
        </w:rPr>
        <w:t xml:space="preserve"> </w:t>
      </w:r>
      <w:proofErr w:type="spellStart"/>
      <w:r>
        <w:t>culturală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tradiții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obiceiuri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specificități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meșteșuguri</w:t>
      </w:r>
      <w:proofErr w:type="spellEnd"/>
      <w:r>
        <w:rPr>
          <w:spacing w:val="12"/>
        </w:rPr>
        <w:t xml:space="preserve"> </w:t>
      </w:r>
      <w:proofErr w:type="spellStart"/>
      <w:r>
        <w:t>sau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produse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artizanale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3"/>
        </w:rPr>
        <w:t xml:space="preserve"> </w:t>
      </w:r>
      <w:proofErr w:type="spellStart"/>
      <w:r>
        <w:t>culturale</w:t>
      </w:r>
      <w:proofErr w:type="spellEnd"/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proofErr w:type="spellStart"/>
      <w:r>
        <w:t>acestora</w:t>
      </w:r>
      <w:proofErr w:type="spellEnd"/>
      <w:r>
        <w:t>,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accent</w:t>
      </w:r>
      <w:r>
        <w:rPr>
          <w:spacing w:val="-3"/>
        </w:rPr>
        <w:t xml:space="preserve"> </w:t>
      </w:r>
      <w:proofErr w:type="spellStart"/>
      <w:r>
        <w:t>deosebit</w:t>
      </w:r>
      <w:proofErr w:type="spellEnd"/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proofErr w:type="spellStart"/>
      <w:r>
        <w:t>caracterul</w:t>
      </w:r>
      <w:proofErr w:type="spellEnd"/>
      <w:r>
        <w:rPr>
          <w:spacing w:val="-4"/>
        </w:rPr>
        <w:t xml:space="preserve"> </w:t>
      </w:r>
      <w:proofErr w:type="spellStart"/>
      <w:r>
        <w:t>etnic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etnia</w:t>
      </w:r>
      <w:proofErr w:type="spellEnd"/>
      <w:r>
        <w:rPr>
          <w:spacing w:val="-11"/>
        </w:rPr>
        <w:t xml:space="preserve"> </w:t>
      </w:r>
      <w:proofErr w:type="spellStart"/>
      <w:r>
        <w:t>romă</w:t>
      </w:r>
      <w:proofErr w:type="spellEnd"/>
      <w:r>
        <w:t>.</w:t>
      </w:r>
    </w:p>
    <w:sectPr w:rsidR="007E50FA" w:rsidRPr="00603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CE"/>
    <w:multiLevelType w:val="hybridMultilevel"/>
    <w:tmpl w:val="84122006"/>
    <w:lvl w:ilvl="0" w:tplc="6520E95C">
      <w:start w:val="1"/>
      <w:numFmt w:val="bullet"/>
      <w:lvlText w:val=""/>
      <w:lvlJc w:val="left"/>
      <w:pPr>
        <w:ind w:left="983" w:hanging="360"/>
      </w:pPr>
      <w:rPr>
        <w:rFonts w:ascii="Wingdings" w:eastAsia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12241482"/>
    <w:multiLevelType w:val="multilevel"/>
    <w:tmpl w:val="E28A7A42"/>
    <w:lvl w:ilvl="0">
      <w:start w:val="4"/>
      <w:numFmt w:val="decimal"/>
      <w:lvlText w:val="%1"/>
      <w:lvlJc w:val="left"/>
      <w:pPr>
        <w:ind w:left="577" w:hanging="4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5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2" w15:restartNumberingAfterBreak="0">
    <w:nsid w:val="40F244CA"/>
    <w:multiLevelType w:val="hybridMultilevel"/>
    <w:tmpl w:val="79D43B36"/>
    <w:lvl w:ilvl="0" w:tplc="2BA476C2">
      <w:start w:val="1"/>
      <w:numFmt w:val="bullet"/>
      <w:lvlText w:val=""/>
      <w:lvlJc w:val="left"/>
      <w:pPr>
        <w:ind w:left="98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6CC91C13"/>
    <w:multiLevelType w:val="hybridMultilevel"/>
    <w:tmpl w:val="8A1E1904"/>
    <w:lvl w:ilvl="0" w:tplc="297618C8">
      <w:start w:val="1"/>
      <w:numFmt w:val="decimal"/>
      <w:lvlText w:val="%1."/>
      <w:lvlJc w:val="left"/>
      <w:pPr>
        <w:ind w:left="119" w:hanging="210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FEA0F1B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8F2E616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5AC006C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FFE498A0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5" w:tplc="D272EA44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6" w:tplc="CE5E9D7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7" w:tplc="99C243FE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8" w:tplc="E54AD7EC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</w:abstractNum>
  <w:abstractNum w:abstractNumId="4" w15:restartNumberingAfterBreak="0">
    <w:nsid w:val="71F87C98"/>
    <w:multiLevelType w:val="multilevel"/>
    <w:tmpl w:val="2B8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1F7CF5"/>
    <w:multiLevelType w:val="hybridMultilevel"/>
    <w:tmpl w:val="3F1692E4"/>
    <w:lvl w:ilvl="0" w:tplc="DFA415C6">
      <w:start w:val="1"/>
      <w:numFmt w:val="bullet"/>
      <w:lvlText w:val="•"/>
      <w:lvlJc w:val="left"/>
      <w:pPr>
        <w:ind w:left="115" w:hanging="3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B8B0E0A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6EA41118">
      <w:start w:val="1"/>
      <w:numFmt w:val="bullet"/>
      <w:lvlText w:val=""/>
      <w:lvlJc w:val="left"/>
      <w:pPr>
        <w:ind w:left="1560" w:hanging="349"/>
      </w:pPr>
      <w:rPr>
        <w:rFonts w:ascii="Symbol" w:eastAsia="Symbol" w:hAnsi="Symbol" w:hint="default"/>
        <w:w w:val="99"/>
        <w:sz w:val="22"/>
        <w:szCs w:val="22"/>
      </w:rPr>
    </w:lvl>
    <w:lvl w:ilvl="3" w:tplc="08F05FBE">
      <w:start w:val="1"/>
      <w:numFmt w:val="bullet"/>
      <w:lvlText w:val="•"/>
      <w:lvlJc w:val="left"/>
      <w:pPr>
        <w:ind w:left="840" w:hanging="349"/>
      </w:pPr>
      <w:rPr>
        <w:rFonts w:hint="default"/>
      </w:rPr>
    </w:lvl>
    <w:lvl w:ilvl="4" w:tplc="749E717E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5" w:tplc="6A7A5DE8">
      <w:start w:val="1"/>
      <w:numFmt w:val="bullet"/>
      <w:lvlText w:val="•"/>
      <w:lvlJc w:val="left"/>
      <w:pPr>
        <w:ind w:left="2844" w:hanging="349"/>
      </w:pPr>
      <w:rPr>
        <w:rFonts w:hint="default"/>
      </w:rPr>
    </w:lvl>
    <w:lvl w:ilvl="6" w:tplc="0F88153E">
      <w:start w:val="1"/>
      <w:numFmt w:val="bullet"/>
      <w:lvlText w:val="•"/>
      <w:lvlJc w:val="left"/>
      <w:pPr>
        <w:ind w:left="4128" w:hanging="349"/>
      </w:pPr>
      <w:rPr>
        <w:rFonts w:hint="default"/>
      </w:rPr>
    </w:lvl>
    <w:lvl w:ilvl="7" w:tplc="3280D8AC">
      <w:start w:val="1"/>
      <w:numFmt w:val="bullet"/>
      <w:lvlText w:val="•"/>
      <w:lvlJc w:val="left"/>
      <w:pPr>
        <w:ind w:left="5412" w:hanging="349"/>
      </w:pPr>
      <w:rPr>
        <w:rFonts w:hint="default"/>
      </w:rPr>
    </w:lvl>
    <w:lvl w:ilvl="8" w:tplc="F4D2CA90">
      <w:start w:val="1"/>
      <w:numFmt w:val="bullet"/>
      <w:lvlText w:val="•"/>
      <w:lvlJc w:val="left"/>
      <w:pPr>
        <w:ind w:left="6696" w:hanging="34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A9"/>
    <w:rsid w:val="000E59DA"/>
    <w:rsid w:val="00493944"/>
    <w:rsid w:val="00576E02"/>
    <w:rsid w:val="006039A9"/>
    <w:rsid w:val="007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D9F"/>
  <w15:chartTrackingRefBased/>
  <w15:docId w15:val="{E343C1CB-2888-4D0B-AC17-34E676F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39A9"/>
    <w:pPr>
      <w:widowControl w:val="0"/>
      <w:spacing w:after="0" w:line="240" w:lineRule="auto"/>
    </w:pPr>
    <w:rPr>
      <w:lang w:val="en-US"/>
    </w:rPr>
  </w:style>
  <w:style w:type="paragraph" w:styleId="Titlu1">
    <w:name w:val="heading 1"/>
    <w:basedOn w:val="Normal"/>
    <w:link w:val="Titlu1Caracter"/>
    <w:uiPriority w:val="1"/>
    <w:qFormat/>
    <w:rsid w:val="006039A9"/>
    <w:pPr>
      <w:spacing w:before="3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6039A9"/>
    <w:pPr>
      <w:ind w:left="220"/>
      <w:outlineLvl w:val="1"/>
    </w:pPr>
    <w:rPr>
      <w:rFonts w:ascii="Calibri" w:eastAsia="Calibri" w:hAnsi="Calibri"/>
      <w:sz w:val="24"/>
      <w:szCs w:val="24"/>
    </w:rPr>
  </w:style>
  <w:style w:type="paragraph" w:styleId="Titlu3">
    <w:name w:val="heading 3"/>
    <w:basedOn w:val="Normal"/>
    <w:link w:val="Titlu3Caracter"/>
    <w:uiPriority w:val="1"/>
    <w:qFormat/>
    <w:rsid w:val="006039A9"/>
    <w:pPr>
      <w:ind w:left="119"/>
      <w:outlineLvl w:val="2"/>
    </w:pPr>
    <w:rPr>
      <w:rFonts w:ascii="Trebuchet MS" w:eastAsia="Trebuchet MS" w:hAnsi="Trebuchet MS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6039A9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1"/>
    <w:rsid w:val="006039A9"/>
    <w:rPr>
      <w:rFonts w:ascii="Calibri" w:eastAsia="Calibri" w:hAnsi="Calibri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1"/>
    <w:rsid w:val="006039A9"/>
    <w:rPr>
      <w:rFonts w:ascii="Trebuchet MS" w:eastAsia="Trebuchet MS" w:hAnsi="Trebuchet MS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6039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6039A9"/>
    <w:pPr>
      <w:ind w:left="119"/>
    </w:pPr>
    <w:rPr>
      <w:rFonts w:ascii="Trebuchet MS" w:eastAsia="Trebuchet MS" w:hAnsi="Trebuchet M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039A9"/>
    <w:rPr>
      <w:rFonts w:ascii="Trebuchet MS" w:eastAsia="Trebuchet MS" w:hAnsi="Trebuchet MS"/>
      <w:lang w:val="en-US"/>
    </w:rPr>
  </w:style>
  <w:style w:type="paragraph" w:styleId="Listparagraf">
    <w:name w:val="List Paragraph"/>
    <w:basedOn w:val="Normal"/>
    <w:uiPriority w:val="34"/>
    <w:qFormat/>
    <w:rsid w:val="006039A9"/>
  </w:style>
  <w:style w:type="paragraph" w:customStyle="1" w:styleId="TableParagraph">
    <w:name w:val="Table Paragraph"/>
    <w:basedOn w:val="Normal"/>
    <w:uiPriority w:val="1"/>
    <w:qFormat/>
    <w:rsid w:val="006039A9"/>
  </w:style>
  <w:style w:type="character" w:customStyle="1" w:styleId="font121">
    <w:name w:val="font121"/>
    <w:basedOn w:val="Fontdeparagrafimplicit"/>
    <w:rsid w:val="006039A9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Fontdeparagrafimplicit"/>
    <w:rsid w:val="006039A9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Antet">
    <w:name w:val="header"/>
    <w:basedOn w:val="Normal"/>
    <w:link w:val="AntetCaracter"/>
    <w:uiPriority w:val="99"/>
    <w:unhideWhenUsed/>
    <w:rsid w:val="006039A9"/>
    <w:pPr>
      <w:tabs>
        <w:tab w:val="center" w:pos="4513"/>
        <w:tab w:val="right" w:pos="9026"/>
      </w:tabs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AntetCaracter">
    <w:name w:val="Antet Caracter"/>
    <w:basedOn w:val="Fontdeparagrafimplicit"/>
    <w:link w:val="Antet"/>
    <w:uiPriority w:val="99"/>
    <w:rsid w:val="006039A9"/>
    <w:rPr>
      <w:rFonts w:ascii="Cambria" w:eastAsia="MS Mincho" w:hAnsi="Cambria" w:cs="Cambria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039A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39A9"/>
    <w:rPr>
      <w:rFonts w:ascii="Segoe UI" w:hAnsi="Segoe UI" w:cs="Segoe UI"/>
      <w:sz w:val="18"/>
      <w:szCs w:val="18"/>
      <w:lang w:val="en-US"/>
    </w:rPr>
  </w:style>
  <w:style w:type="paragraph" w:styleId="Revizuire">
    <w:name w:val="Revision"/>
    <w:hidden/>
    <w:uiPriority w:val="99"/>
    <w:semiHidden/>
    <w:rsid w:val="006039A9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39"/>
    <w:rsid w:val="006039A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39A9"/>
    <w:pPr>
      <w:widowControl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39A9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603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16C9-A534-47CC-A1C9-FAC35F4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Maria GAL</cp:lastModifiedBy>
  <cp:revision>2</cp:revision>
  <dcterms:created xsi:type="dcterms:W3CDTF">2018-11-20T10:39:00Z</dcterms:created>
  <dcterms:modified xsi:type="dcterms:W3CDTF">2019-11-07T09:46:00Z</dcterms:modified>
</cp:coreProperties>
</file>