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3601" w14:textId="56180229" w:rsidR="00C64D43" w:rsidRPr="00117BFE" w:rsidRDefault="007879AB" w:rsidP="00117BFE">
      <w:pPr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imes New Roman" w:eastAsia="Times New Roman" w:hAnsi="Times New Roman"/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4384" behindDoc="0" locked="0" layoutInCell="1" allowOverlap="1" wp14:anchorId="4BFD0950" wp14:editId="4769F98C">
            <wp:simplePos x="0" y="0"/>
            <wp:positionH relativeFrom="column">
              <wp:posOffset>4705350</wp:posOffset>
            </wp:positionH>
            <wp:positionV relativeFrom="paragraph">
              <wp:posOffset>-15315</wp:posOffset>
            </wp:positionV>
            <wp:extent cx="880740" cy="788039"/>
            <wp:effectExtent l="0" t="0" r="0" b="0"/>
            <wp:wrapNone/>
            <wp:docPr id="4" name="Imagin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740" cy="788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966D7" w:rsidRPr="00117BFE">
        <w:rPr>
          <w:rFonts w:ascii="Trebuchet MS" w:hAnsi="Trebuchet MS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39A6FEB" wp14:editId="634BC0A0">
            <wp:simplePos x="0" y="0"/>
            <wp:positionH relativeFrom="margin">
              <wp:posOffset>58420</wp:posOffset>
            </wp:positionH>
            <wp:positionV relativeFrom="paragraph">
              <wp:posOffset>105410</wp:posOffset>
            </wp:positionV>
            <wp:extent cx="901065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1006" y="21301"/>
                <wp:lineTo x="21006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34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D7" w:rsidRPr="00117BFE">
        <w:rPr>
          <w:rFonts w:ascii="Trebuchet MS" w:hAnsi="Trebuchet MS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3D75693" wp14:editId="5E180A44">
            <wp:simplePos x="0" y="0"/>
            <wp:positionH relativeFrom="column">
              <wp:posOffset>1686560</wp:posOffset>
            </wp:positionH>
            <wp:positionV relativeFrom="paragraph">
              <wp:posOffset>76200</wp:posOffset>
            </wp:positionV>
            <wp:extent cx="853440" cy="779780"/>
            <wp:effectExtent l="0" t="0" r="3810" b="1270"/>
            <wp:wrapTight wrapText="bothSides">
              <wp:wrapPolygon edited="0">
                <wp:start x="6268" y="0"/>
                <wp:lineTo x="0" y="3166"/>
                <wp:lineTo x="0" y="14248"/>
                <wp:lineTo x="964" y="17414"/>
                <wp:lineTo x="5304" y="21107"/>
                <wp:lineTo x="6268" y="21107"/>
                <wp:lineTo x="15429" y="21107"/>
                <wp:lineTo x="15911" y="21107"/>
                <wp:lineTo x="20732" y="16886"/>
                <wp:lineTo x="21214" y="14775"/>
                <wp:lineTo x="21214" y="3694"/>
                <wp:lineTo x="15429" y="0"/>
                <wp:lineTo x="6268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79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68AA5" w14:textId="792237D4" w:rsidR="00C64D43" w:rsidRPr="00117BFE" w:rsidRDefault="00C64D43" w:rsidP="00117BFE">
      <w:pPr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117BFE">
        <w:rPr>
          <w:rFonts w:ascii="Trebuchet MS" w:hAnsi="Trebuchet MS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D18BC51" wp14:editId="4465A27B">
            <wp:simplePos x="0" y="0"/>
            <wp:positionH relativeFrom="column">
              <wp:posOffset>3161030</wp:posOffset>
            </wp:positionH>
            <wp:positionV relativeFrom="paragraph">
              <wp:posOffset>-228600</wp:posOffset>
            </wp:positionV>
            <wp:extent cx="839470" cy="695960"/>
            <wp:effectExtent l="0" t="0" r="0" b="0"/>
            <wp:wrapTight wrapText="bothSides">
              <wp:wrapPolygon edited="0">
                <wp:start x="1307" y="0"/>
                <wp:lineTo x="0" y="11036"/>
                <wp:lineTo x="0" y="12613"/>
                <wp:lineTo x="2614" y="20496"/>
                <wp:lineTo x="20260" y="20496"/>
                <wp:lineTo x="20914" y="18920"/>
                <wp:lineTo x="20914" y="1577"/>
                <wp:lineTo x="19607" y="0"/>
                <wp:lineTo x="1307" y="0"/>
              </wp:wrapPolygon>
            </wp:wrapTight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95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BFE">
        <w:rPr>
          <w:rFonts w:ascii="Trebuchet MS" w:hAnsi="Trebuchet MS"/>
          <w:sz w:val="24"/>
          <w:szCs w:val="24"/>
          <w:lang w:val="ro-RO"/>
        </w:rPr>
        <w:tab/>
      </w:r>
      <w:r w:rsidRPr="00117BFE">
        <w:rPr>
          <w:rFonts w:ascii="Trebuchet MS" w:hAnsi="Trebuchet MS"/>
          <w:sz w:val="24"/>
          <w:szCs w:val="24"/>
          <w:lang w:val="ro-RO"/>
        </w:rPr>
        <w:tab/>
      </w:r>
      <w:r w:rsidRPr="00117BFE">
        <w:rPr>
          <w:rFonts w:ascii="Trebuchet MS" w:hAnsi="Trebuchet MS"/>
          <w:sz w:val="24"/>
          <w:szCs w:val="24"/>
          <w:lang w:val="ro-RO"/>
        </w:rPr>
        <w:tab/>
      </w:r>
    </w:p>
    <w:p w14:paraId="4941C451" w14:textId="002A8473" w:rsidR="00C64D43" w:rsidRPr="00117BFE" w:rsidRDefault="00C64D43" w:rsidP="00117BFE">
      <w:pPr>
        <w:spacing w:line="276" w:lineRule="auto"/>
        <w:jc w:val="both"/>
        <w:rPr>
          <w:rFonts w:ascii="Trebuchet MS" w:hAnsi="Trebuchet MS"/>
          <w:bCs/>
          <w:sz w:val="24"/>
          <w:szCs w:val="24"/>
          <w:lang w:val="ro-RO"/>
        </w:rPr>
      </w:pPr>
    </w:p>
    <w:p w14:paraId="223557F4" w14:textId="4CE69FDB" w:rsidR="00C64D43" w:rsidRPr="00117BFE" w:rsidRDefault="00C64D43" w:rsidP="004B5914">
      <w:pPr>
        <w:tabs>
          <w:tab w:val="left" w:pos="1053"/>
        </w:tabs>
        <w:spacing w:line="276" w:lineRule="auto"/>
        <w:jc w:val="right"/>
        <w:rPr>
          <w:rFonts w:ascii="Trebuchet MS" w:hAnsi="Trebuchet MS"/>
          <w:bCs/>
          <w:sz w:val="24"/>
          <w:szCs w:val="24"/>
          <w:lang w:val="ro-RO"/>
        </w:rPr>
      </w:pPr>
      <w:r w:rsidRPr="00117BFE">
        <w:rPr>
          <w:rFonts w:ascii="Trebuchet MS" w:hAnsi="Trebuchet MS"/>
          <w:bCs/>
          <w:sz w:val="24"/>
          <w:szCs w:val="24"/>
          <w:lang w:val="ro-RO"/>
        </w:rPr>
        <w:tab/>
      </w:r>
      <w:r w:rsidR="004B5914">
        <w:rPr>
          <w:rFonts w:ascii="Trebuchet MS" w:hAnsi="Trebuchet MS"/>
          <w:bCs/>
          <w:sz w:val="24"/>
          <w:szCs w:val="24"/>
          <w:lang w:val="ro-RO"/>
        </w:rPr>
        <w:t>Anexa 1</w:t>
      </w:r>
    </w:p>
    <w:p w14:paraId="61C5F106" w14:textId="7929E2A7" w:rsidR="00117BFE" w:rsidRPr="00117BFE" w:rsidRDefault="00D334C4" w:rsidP="00845191">
      <w:pPr>
        <w:spacing w:after="0" w:line="276" w:lineRule="auto"/>
        <w:jc w:val="center"/>
        <w:rPr>
          <w:rFonts w:ascii="Trebuchet MS" w:hAnsi="Trebuchet MS" w:cstheme="minorHAnsi"/>
          <w:b/>
          <w:bCs/>
          <w:color w:val="000000" w:themeColor="text1"/>
          <w:sz w:val="32"/>
          <w:szCs w:val="32"/>
          <w:lang w:val="ro-RO"/>
        </w:rPr>
      </w:pPr>
      <w:r>
        <w:rPr>
          <w:rFonts w:ascii="Trebuchet MS" w:hAnsi="Trebuchet MS" w:cstheme="minorHAnsi"/>
          <w:b/>
          <w:bCs/>
          <w:color w:val="000000" w:themeColor="text1"/>
          <w:sz w:val="32"/>
          <w:szCs w:val="32"/>
          <w:lang w:val="ro-RO"/>
        </w:rPr>
        <w:t>Plan</w:t>
      </w:r>
      <w:r w:rsidR="00AA076E" w:rsidRPr="00117BFE">
        <w:rPr>
          <w:rFonts w:ascii="Trebuchet MS" w:hAnsi="Trebuchet MS" w:cstheme="minorHAnsi"/>
          <w:b/>
          <w:bCs/>
          <w:color w:val="000000" w:themeColor="text1"/>
          <w:sz w:val="32"/>
          <w:szCs w:val="32"/>
          <w:lang w:val="ro-RO"/>
        </w:rPr>
        <w:t xml:space="preserve"> de acțiuni</w:t>
      </w:r>
    </w:p>
    <w:p w14:paraId="22C65A96" w14:textId="35899402" w:rsidR="00AA076E" w:rsidRPr="005D67AC" w:rsidRDefault="00C64D43" w:rsidP="00845191">
      <w:pPr>
        <w:spacing w:after="0" w:line="276" w:lineRule="auto"/>
        <w:jc w:val="center"/>
        <w:rPr>
          <w:rFonts w:ascii="Trebuchet MS" w:hAnsi="Trebuchet MS" w:cstheme="minorHAnsi"/>
          <w:b/>
          <w:bCs/>
          <w:i/>
          <w:color w:val="000000" w:themeColor="text1"/>
          <w:lang w:val="ro-RO"/>
        </w:rPr>
      </w:pPr>
      <w:r w:rsidRPr="005D67AC">
        <w:rPr>
          <w:rFonts w:ascii="Trebuchet MS" w:hAnsi="Trebuchet MS" w:cstheme="minorHAnsi"/>
          <w:bCs/>
          <w:i/>
          <w:color w:val="000000" w:themeColor="text1"/>
        </w:rPr>
        <w:t>Model</w:t>
      </w:r>
    </w:p>
    <w:p w14:paraId="4110C2EB" w14:textId="77137B0D" w:rsidR="00AA076E" w:rsidRPr="00117BFE" w:rsidRDefault="005974D5" w:rsidP="00117BFE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Denumire </w:t>
      </w:r>
      <w:r w:rsidR="00AA076E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solicitant </w:t>
      </w:r>
    </w:p>
    <w:p w14:paraId="2ADE6E14" w14:textId="1646927B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PFA/II/SC etc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.</w:t>
      </w:r>
      <w:r w:rsidR="00B966D7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...............................</w:t>
      </w:r>
    </w:p>
    <w:p w14:paraId="5B960C20" w14:textId="1B07D36C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Sediul(adresa)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..................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>.............</w:t>
      </w:r>
    </w:p>
    <w:p w14:paraId="1151399F" w14:textId="2C6E2DA9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CUI (CIF)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...................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>...................</w:t>
      </w:r>
    </w:p>
    <w:p w14:paraId="209BF8F2" w14:textId="1FC23481" w:rsidR="005974D5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NR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ORC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..............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>.........................</w:t>
      </w:r>
    </w:p>
    <w:p w14:paraId="7864EE49" w14:textId="2C869C0A" w:rsidR="003D4170" w:rsidRPr="00117BFE" w:rsidRDefault="003D4170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3D4170">
        <w:rPr>
          <w:rFonts w:ascii="Trebuchet MS" w:hAnsi="Trebuchet MS" w:cstheme="minorHAnsi"/>
          <w:color w:val="000000" w:themeColor="text1"/>
          <w:sz w:val="24"/>
          <w:szCs w:val="24"/>
        </w:rPr>
        <w:t>Codul CAEN (în sectorul agricol)</w:t>
      </w:r>
      <w:r>
        <w:rPr>
          <w:rFonts w:ascii="Trebuchet MS" w:hAnsi="Trebuchet MS" w:cstheme="minorHAnsi"/>
          <w:color w:val="000000" w:themeColor="text1"/>
          <w:sz w:val="24"/>
          <w:szCs w:val="24"/>
        </w:rPr>
        <w:t>...........</w:t>
      </w:r>
    </w:p>
    <w:p w14:paraId="2EF658B0" w14:textId="19DA6FFC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Reprezentant legal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............</w:t>
      </w:r>
      <w:r w:rsidR="00B966D7">
        <w:rPr>
          <w:rFonts w:ascii="Trebuchet MS" w:hAnsi="Trebuchet MS" w:cstheme="minorHAnsi"/>
          <w:color w:val="000000" w:themeColor="text1"/>
          <w:sz w:val="24"/>
          <w:szCs w:val="24"/>
        </w:rPr>
        <w:t>.............</w:t>
      </w:r>
    </w:p>
    <w:p w14:paraId="16E1E5CE" w14:textId="77777777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590DEF73" w14:textId="091ECA8D" w:rsidR="005974D5" w:rsidRPr="00117BFE" w:rsidRDefault="005974D5" w:rsidP="00117BFE">
      <w:pPr>
        <w:pStyle w:val="Listparagraf"/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2)</w:t>
      </w:r>
      <w:r w:rsidR="00C64D43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Descrierea produsului conform schemei accesate</w:t>
      </w:r>
    </w:p>
    <w:p w14:paraId="3B128332" w14:textId="4D82323F" w:rsidR="00AA076E" w:rsidRPr="00117BFE" w:rsidRDefault="005974D5" w:rsidP="00117BFE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D</w:t>
      </w:r>
      <w:r w:rsidR="00117BFE" w:rsidRPr="00117BFE">
        <w:rPr>
          <w:rFonts w:ascii="Trebuchet MS" w:hAnsi="Trebuchet MS" w:cstheme="minorHAnsi"/>
          <w:color w:val="000000" w:themeColor="text1"/>
          <w:sz w:val="24"/>
          <w:szCs w:val="24"/>
        </w:rPr>
        <w:t>enumirea produsului.</w:t>
      </w:r>
    </w:p>
    <w:p w14:paraId="48B29758" w14:textId="58C847C5" w:rsidR="00C54983" w:rsidRPr="00117BFE" w:rsidRDefault="005974D5" w:rsidP="00117BFE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Descrierea principalelor caracteristici ale  produsului care derivă din schemă</w:t>
      </w:r>
      <w:r w:rsidR="00C54983" w:rsidRPr="00117BFE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52634C4D" w14:textId="30C80EF1" w:rsidR="005974D5" w:rsidRPr="00117BFE" w:rsidRDefault="00C64D43" w:rsidP="00117BFE">
      <w:pPr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  <w:lang w:val="ro-RO"/>
        </w:rPr>
      </w:pPr>
      <w:r w:rsidRPr="00117BFE">
        <w:rPr>
          <w:rFonts w:ascii="Trebuchet MS" w:hAnsi="Trebuchet MS" w:cstheme="minorHAnsi"/>
          <w:i/>
          <w:color w:val="000000" w:themeColor="text1"/>
          <w:sz w:val="24"/>
          <w:szCs w:val="24"/>
          <w:lang w:val="ro-RO"/>
        </w:rPr>
        <w:t>Exemplu</w:t>
      </w:r>
      <w:r w:rsidR="005974D5" w:rsidRPr="00117BFE">
        <w:rPr>
          <w:rFonts w:ascii="Trebuchet MS" w:hAnsi="Trebuchet MS" w:cstheme="minorHAnsi"/>
          <w:i/>
          <w:color w:val="000000" w:themeColor="text1"/>
          <w:sz w:val="24"/>
          <w:szCs w:val="24"/>
          <w:lang w:val="ro-RO"/>
        </w:rPr>
        <w:t xml:space="preserve"> </w:t>
      </w:r>
      <w:r w:rsidR="00C54983" w:rsidRPr="00117BFE">
        <w:rPr>
          <w:rFonts w:ascii="Trebuchet MS" w:hAnsi="Trebuchet MS" w:cstheme="minorHAnsi"/>
          <w:color w:val="000000" w:themeColor="text1"/>
          <w:sz w:val="24"/>
          <w:szCs w:val="24"/>
          <w:lang w:val="ro-RO"/>
        </w:rPr>
        <w:t>:</w:t>
      </w:r>
    </w:p>
    <w:p w14:paraId="593392C5" w14:textId="462E3DDE" w:rsidR="00C54983" w:rsidRPr="00117BFE" w:rsidRDefault="00C54983" w:rsidP="00117BFE">
      <w:pPr>
        <w:pStyle w:val="Listparagraf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În cazul 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produselor tradiționale/produs montan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prezentarea caracteristicilor </w:t>
      </w:r>
      <w:proofErr w:type="spellStart"/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organo</w:t>
      </w:r>
      <w:proofErr w:type="spellEnd"/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E031A7" w:rsidRPr="00117BFE">
        <w:rPr>
          <w:rFonts w:ascii="Trebuchet MS" w:hAnsi="Trebuchet MS" w:cstheme="minorHAnsi"/>
          <w:color w:val="000000" w:themeColor="text1"/>
          <w:sz w:val="24"/>
          <w:szCs w:val="24"/>
        </w:rPr>
        <w:t>-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leptici</w:t>
      </w:r>
      <w:proofErr w:type="spellEnd"/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fizico</w:t>
      </w:r>
      <w:proofErr w:type="spellEnd"/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-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chimici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absența aditivilor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(se vor dovedi cu buletinele de analiză realizate în laboratoarele RENAR)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2D6F2E43" w14:textId="16CE7FF8" w:rsidR="00E031A7" w:rsidRPr="00117BFE" w:rsidRDefault="00E031A7" w:rsidP="00117BFE">
      <w:pPr>
        <w:pStyle w:val="Listparagraf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În cazul </w:t>
      </w:r>
      <w:r w:rsidRPr="00117BFE">
        <w:rPr>
          <w:rFonts w:ascii="Trebuchet MS" w:hAnsi="Trebuchet MS" w:cstheme="minorHAnsi"/>
          <w:b/>
          <w:color w:val="000000" w:themeColor="text1"/>
          <w:sz w:val="24"/>
          <w:szCs w:val="24"/>
        </w:rPr>
        <w:t>produselor ecologice</w:t>
      </w:r>
      <w:r w:rsidR="00117BFE"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analizele efectuate pe perioada certificării și care atestă calitatea produsului conform schemei.</w:t>
      </w:r>
    </w:p>
    <w:p w14:paraId="23D2BE4F" w14:textId="77777777" w:rsidR="003E549A" w:rsidRPr="00117BFE" w:rsidRDefault="003E549A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4E63D7ED" w14:textId="4DB2C697" w:rsidR="00297E98" w:rsidRDefault="00E031A7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c</w:t>
      </w:r>
      <w:r w:rsidR="005974D5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)</w:t>
      </w:r>
      <w:r w:rsidR="00C64D43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="005974D5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Descrierea procesului de obținere a produsului 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pentru obținerea certificării conform schemei</w:t>
      </w:r>
      <w:r w:rsidR="00C64D43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>(</w:t>
      </w:r>
      <w:r w:rsidR="00A7249A">
        <w:rPr>
          <w:rFonts w:ascii="Trebuchet MS" w:hAnsi="Trebuchet MS" w:cstheme="minorHAnsi"/>
          <w:bCs/>
          <w:color w:val="000000" w:themeColor="text1"/>
          <w:sz w:val="24"/>
          <w:szCs w:val="24"/>
        </w:rPr>
        <w:t>în special</w:t>
      </w:r>
      <w:r w:rsidR="005D67AC"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>,</w:t>
      </w:r>
      <w:r w:rsidR="005D67AC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în </w:t>
      </w:r>
      <w:r w:rsidR="00297E98" w:rsidRPr="00117BFE">
        <w:rPr>
          <w:rFonts w:ascii="Trebuchet MS" w:hAnsi="Trebuchet MS" w:cstheme="minorHAnsi"/>
          <w:color w:val="000000" w:themeColor="text1"/>
          <w:sz w:val="24"/>
          <w:szCs w:val="24"/>
        </w:rPr>
        <w:t>cazul p</w:t>
      </w:r>
      <w:r w:rsidR="00117BFE">
        <w:rPr>
          <w:rFonts w:ascii="Trebuchet MS" w:hAnsi="Trebuchet MS" w:cstheme="minorHAnsi"/>
          <w:color w:val="000000" w:themeColor="text1"/>
          <w:sz w:val="24"/>
          <w:szCs w:val="24"/>
        </w:rPr>
        <w:t>roduselor tradiționale/montante</w:t>
      </w:r>
      <w:r w:rsidR="00297E98"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297E98" w:rsidRPr="00117BFE">
        <w:rPr>
          <w:rFonts w:ascii="Trebuchet MS" w:hAnsi="Trebuchet MS" w:cstheme="minorHAnsi"/>
          <w:color w:val="000000" w:themeColor="text1"/>
          <w:sz w:val="24"/>
          <w:szCs w:val="24"/>
        </w:rPr>
        <w:t>produse ecologice care sunt rezultatul unei prelucrări)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>un scurt rezumat</w:t>
      </w:r>
      <w:r w:rsidR="005D67AC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max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>imum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o pagină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5E795F8D" w14:textId="77777777" w:rsidR="00845191" w:rsidRPr="00117BFE" w:rsidRDefault="00845191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503FD620" w14:textId="0A2EDA30" w:rsidR="00AA076E" w:rsidRPr="00117BFE" w:rsidRDefault="00297E98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b/>
          <w:color w:val="000000" w:themeColor="text1"/>
          <w:sz w:val="24"/>
          <w:szCs w:val="24"/>
        </w:rPr>
        <w:t>d)</w:t>
      </w:r>
      <w:r w:rsidR="00C64D43" w:rsidRPr="00117BFE">
        <w:rPr>
          <w:rFonts w:ascii="Trebuchet MS" w:hAnsi="Trebuchet MS" w:cstheme="minorHAnsi"/>
          <w:b/>
          <w:color w:val="000000" w:themeColor="text1"/>
          <w:sz w:val="24"/>
          <w:szCs w:val="24"/>
        </w:rPr>
        <w:t xml:space="preserve"> </w:t>
      </w:r>
      <w:r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C</w:t>
      </w:r>
      <w:r w:rsidR="00AA076E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osturile  întreprinse pe o perioadă de max</w:t>
      </w:r>
      <w:r w:rsidR="007B5A4B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. </w:t>
      </w:r>
      <w:r w:rsidR="00AA076E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3 ani și defalcate pe ani contractuali</w:t>
      </w:r>
      <w:r w:rsidR="00C64D43" w:rsidRPr="00117BFE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 </w:t>
      </w:r>
      <w:r w:rsidR="00A7249A">
        <w:rPr>
          <w:rFonts w:ascii="Trebuchet MS" w:hAnsi="Trebuchet MS" w:cstheme="minorHAnsi"/>
          <w:color w:val="000000" w:themeColor="text1"/>
          <w:sz w:val="24"/>
          <w:szCs w:val="24"/>
        </w:rPr>
        <w:t>(exemplu</w:t>
      </w:r>
      <w:r w:rsidR="005D67AC">
        <w:rPr>
          <w:rFonts w:ascii="Trebuchet MS" w:hAnsi="Trebuchet MS" w:cstheme="minorHAnsi"/>
          <w:color w:val="000000" w:themeColor="text1"/>
          <w:sz w:val="24"/>
          <w:szCs w:val="24"/>
        </w:rPr>
        <w:t>: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controalele întreprinse</w:t>
      </w:r>
      <w:r w:rsidR="00AA076E"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testările necesare conform </w:t>
      </w:r>
      <w:r w:rsidR="00AA076E" w:rsidRPr="00117BFE">
        <w:rPr>
          <w:rFonts w:ascii="Trebuchet MS" w:hAnsi="Trebuchet MS" w:cstheme="minorHAnsi"/>
          <w:color w:val="000000" w:themeColor="text1"/>
          <w:sz w:val="24"/>
          <w:szCs w:val="24"/>
        </w:rPr>
        <w:t>schemei,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A076E" w:rsidRPr="00117BFE">
        <w:rPr>
          <w:rFonts w:ascii="Trebuchet MS" w:hAnsi="Trebuchet MS" w:cstheme="minorHAnsi"/>
          <w:color w:val="000000" w:themeColor="text1"/>
          <w:sz w:val="24"/>
          <w:szCs w:val="24"/>
        </w:rPr>
        <w:t>obținerea certificatului confo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>rm Schemei de calitate accesate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)</w:t>
      </w:r>
      <w:r w:rsidR="00C64D43" w:rsidRPr="00117BFE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7D336E00" w14:textId="47F5F559" w:rsidR="00FC4BCB" w:rsidRPr="00117BFE" w:rsidRDefault="00C64D43" w:rsidP="00117BFE">
      <w:pPr>
        <w:pStyle w:val="Listparagraf"/>
        <w:spacing w:line="276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Se va specifica</w:t>
      </w:r>
      <w:r w:rsidR="00117BFE" w:rsidRPr="00117BFE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trimestrul</w:t>
      </w:r>
      <w:r w:rsidR="005D67AC">
        <w:rPr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5D67AC">
        <w:rPr>
          <w:rFonts w:ascii="Trebuchet MS" w:hAnsi="Trebuchet MS" w:cstheme="minorHAnsi"/>
          <w:color w:val="000000" w:themeColor="text1"/>
          <w:sz w:val="24"/>
          <w:szCs w:val="24"/>
        </w:rPr>
        <w:t>în care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se va realiza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 xml:space="preserve"> fiecare ac</w:t>
      </w:r>
      <w:r w:rsidR="00117BFE" w:rsidRPr="00117BFE">
        <w:rPr>
          <w:rFonts w:ascii="Trebuchet MS" w:hAnsi="Trebuchet MS" w:cstheme="minorHAnsi"/>
          <w:color w:val="000000" w:themeColor="text1"/>
          <w:sz w:val="24"/>
          <w:szCs w:val="24"/>
        </w:rPr>
        <w:t>ț</w:t>
      </w:r>
      <w:r w:rsidRPr="00117BFE">
        <w:rPr>
          <w:rFonts w:ascii="Trebuchet MS" w:hAnsi="Trebuchet MS" w:cstheme="minorHAnsi"/>
          <w:color w:val="000000" w:themeColor="text1"/>
          <w:sz w:val="24"/>
          <w:szCs w:val="24"/>
        </w:rPr>
        <w:t>iune</w:t>
      </w:r>
      <w:r w:rsidR="00FC4BCB" w:rsidRPr="00117BFE">
        <w:rPr>
          <w:rFonts w:ascii="Trebuchet MS" w:hAnsi="Trebuchet MS" w:cstheme="minorHAnsi"/>
          <w:color w:val="000000" w:themeColor="text1"/>
          <w:sz w:val="24"/>
          <w:szCs w:val="24"/>
        </w:rPr>
        <w:t>.</w:t>
      </w:r>
    </w:p>
    <w:p w14:paraId="41D23A16" w14:textId="77777777" w:rsidR="005D67AC" w:rsidRDefault="005D67AC" w:rsidP="00117BFE">
      <w:pPr>
        <w:pStyle w:val="Listparagraf"/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</w:pPr>
    </w:p>
    <w:p w14:paraId="58041191" w14:textId="2503292E" w:rsidR="003E549A" w:rsidRPr="005D67AC" w:rsidRDefault="005D67AC" w:rsidP="00117BFE">
      <w:pPr>
        <w:pStyle w:val="Listparagraf"/>
        <w:spacing w:line="276" w:lineRule="auto"/>
        <w:jc w:val="both"/>
        <w:rPr>
          <w:rFonts w:ascii="Trebuchet MS" w:hAnsi="Trebuchet MS" w:cstheme="minorHAnsi"/>
          <w:bCs/>
          <w:color w:val="000000" w:themeColor="text1"/>
          <w:sz w:val="24"/>
          <w:szCs w:val="24"/>
        </w:rPr>
      </w:pPr>
      <w:r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 xml:space="preserve">ATENTIE ! </w:t>
      </w:r>
      <w:r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Planificarea acțiunilor se va face de </w:t>
      </w:r>
      <w:r w:rsidR="00FC4BCB"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la </w:t>
      </w:r>
      <w:r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data </w:t>
      </w:r>
      <w:r w:rsidR="00FC4BCB"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>încheierii contractului de finanțare</w:t>
      </w:r>
      <w:r>
        <w:rPr>
          <w:rFonts w:ascii="Trebuchet MS" w:hAnsi="Trebuchet MS" w:cstheme="minorHAnsi"/>
          <w:bCs/>
          <w:color w:val="000000" w:themeColor="text1"/>
          <w:sz w:val="24"/>
          <w:szCs w:val="24"/>
        </w:rPr>
        <w:t>,</w:t>
      </w:r>
      <w:r w:rsidR="00FC4BCB"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 cu autoritatea contractantă</w:t>
      </w:r>
      <w:r w:rsidRPr="005D67AC">
        <w:rPr>
          <w:rFonts w:ascii="Trebuchet MS" w:hAnsi="Trebuchet MS" w:cstheme="minorHAnsi"/>
          <w:bCs/>
          <w:color w:val="000000" w:themeColor="text1"/>
          <w:sz w:val="24"/>
          <w:szCs w:val="24"/>
        </w:rPr>
        <w:t>.</w:t>
      </w:r>
    </w:p>
    <w:p w14:paraId="71EF8C58" w14:textId="5E8A342C" w:rsidR="00FE0003" w:rsidRPr="00117BFE" w:rsidRDefault="005D67AC" w:rsidP="00117BFE">
      <w:pPr>
        <w:spacing w:line="276" w:lineRule="auto"/>
        <w:rPr>
          <w:rFonts w:ascii="Trebuchet MS" w:hAnsi="Trebuchet MS" w:cstheme="minorHAnsi"/>
          <w:b/>
          <w:bCs/>
          <w:sz w:val="24"/>
          <w:szCs w:val="24"/>
          <w:lang w:val="ro-RO"/>
        </w:rPr>
      </w:pPr>
      <w:r>
        <w:rPr>
          <w:rFonts w:ascii="Trebuchet MS" w:hAnsi="Trebuchet MS" w:cstheme="minorHAnsi"/>
          <w:lang w:val="ro-RO"/>
        </w:rPr>
        <w:t xml:space="preserve">           </w:t>
      </w:r>
      <w:r w:rsidR="002C5718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>e)</w:t>
      </w:r>
      <w:r w:rsidR="00117BFE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 </w:t>
      </w:r>
      <w:r w:rsidR="00FE0003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>Descrierea mod</w:t>
      </w:r>
      <w:r w:rsidR="00117BFE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ului de ambalare și etichetare a produsului </w:t>
      </w:r>
      <w:r w:rsidR="00DA439D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>(max</w:t>
      </w:r>
      <w:r w:rsidR="00117BFE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>imum</w:t>
      </w:r>
      <w:r w:rsidR="00DA439D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 o pagină)</w:t>
      </w:r>
      <w:r w:rsidR="00117BFE" w:rsidRPr="00117BFE">
        <w:rPr>
          <w:rFonts w:ascii="Trebuchet MS" w:hAnsi="Trebuchet MS" w:cstheme="minorHAnsi"/>
          <w:b/>
          <w:bCs/>
          <w:sz w:val="24"/>
          <w:szCs w:val="24"/>
          <w:lang w:val="ro-RO"/>
        </w:rPr>
        <w:t>.</w:t>
      </w:r>
    </w:p>
    <w:sectPr w:rsidR="00FE0003" w:rsidRPr="00117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C72"/>
    <w:multiLevelType w:val="hybridMultilevel"/>
    <w:tmpl w:val="013A5288"/>
    <w:lvl w:ilvl="0" w:tplc="B3880B32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HAns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1DE2206"/>
    <w:multiLevelType w:val="hybridMultilevel"/>
    <w:tmpl w:val="FED00E22"/>
    <w:lvl w:ilvl="0" w:tplc="9E0CA9A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0D72"/>
    <w:multiLevelType w:val="hybridMultilevel"/>
    <w:tmpl w:val="C81C6292"/>
    <w:lvl w:ilvl="0" w:tplc="88BC05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44CE9"/>
    <w:multiLevelType w:val="hybridMultilevel"/>
    <w:tmpl w:val="41606A6C"/>
    <w:lvl w:ilvl="0" w:tplc="1E46B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02D6F"/>
    <w:multiLevelType w:val="hybridMultilevel"/>
    <w:tmpl w:val="48F2C838"/>
    <w:lvl w:ilvl="0" w:tplc="2F5062E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5172"/>
    <w:multiLevelType w:val="hybridMultilevel"/>
    <w:tmpl w:val="BB289856"/>
    <w:lvl w:ilvl="0" w:tplc="00E6B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D58D1"/>
    <w:multiLevelType w:val="hybridMultilevel"/>
    <w:tmpl w:val="322C0D08"/>
    <w:lvl w:ilvl="0" w:tplc="5928CAD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7D27"/>
    <w:multiLevelType w:val="hybridMultilevel"/>
    <w:tmpl w:val="04AEF4D0"/>
    <w:lvl w:ilvl="0" w:tplc="374825D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8C6F8F"/>
    <w:multiLevelType w:val="hybridMultilevel"/>
    <w:tmpl w:val="2E40ABE6"/>
    <w:lvl w:ilvl="0" w:tplc="9E0CA9A0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6E"/>
    <w:rsid w:val="00117BFE"/>
    <w:rsid w:val="001C4095"/>
    <w:rsid w:val="001D6C51"/>
    <w:rsid w:val="00297E98"/>
    <w:rsid w:val="002C5718"/>
    <w:rsid w:val="002E5F96"/>
    <w:rsid w:val="003D4170"/>
    <w:rsid w:val="003E549A"/>
    <w:rsid w:val="004B5914"/>
    <w:rsid w:val="005974D5"/>
    <w:rsid w:val="005D67AC"/>
    <w:rsid w:val="006E57E5"/>
    <w:rsid w:val="007879AB"/>
    <w:rsid w:val="007B5A4B"/>
    <w:rsid w:val="00845191"/>
    <w:rsid w:val="00A7249A"/>
    <w:rsid w:val="00AA076E"/>
    <w:rsid w:val="00B378E4"/>
    <w:rsid w:val="00B966D7"/>
    <w:rsid w:val="00BA7DB5"/>
    <w:rsid w:val="00C54983"/>
    <w:rsid w:val="00C64D43"/>
    <w:rsid w:val="00D334C4"/>
    <w:rsid w:val="00DA439D"/>
    <w:rsid w:val="00E031A7"/>
    <w:rsid w:val="00EA60E3"/>
    <w:rsid w:val="00FC4BCB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D379"/>
  <w15:chartTrackingRefBased/>
  <w15:docId w15:val="{0B7F7600-5048-4ECB-B85C-7DF1D29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AA076E"/>
    <w:pPr>
      <w:ind w:left="720"/>
      <w:contextualSpacing/>
    </w:pPr>
    <w:rPr>
      <w:lang w:val="ro-RO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AA076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 Marinela</dc:creator>
  <cp:keywords/>
  <dc:description/>
  <cp:lastModifiedBy>Maria Iovanut</cp:lastModifiedBy>
  <cp:revision>12</cp:revision>
  <dcterms:created xsi:type="dcterms:W3CDTF">2020-05-20T16:19:00Z</dcterms:created>
  <dcterms:modified xsi:type="dcterms:W3CDTF">2020-11-26T12:18:00Z</dcterms:modified>
</cp:coreProperties>
</file>